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4DDE9" w14:textId="1CBFE7A8"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0C39AE">
        <w:rPr>
          <w:rFonts w:ascii="Arial" w:hAnsi="Arial" w:cs="Arial"/>
          <w:b/>
          <w:bCs/>
          <w:sz w:val="24"/>
          <w:szCs w:val="24"/>
        </w:rPr>
        <w:t>3368</w:t>
      </w:r>
    </w:p>
    <w:p w14:paraId="64C227DB" w14:textId="77777777"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r>
        <w:rPr>
          <w:rFonts w:ascii="Arial" w:hAnsi="Arial" w:cs="Arial"/>
          <w:b/>
        </w:rPr>
        <w:t>(email discussion convenor)</w:t>
      </w:r>
    </w:p>
    <w:p w14:paraId="5EA2A665" w14:textId="7F490F16" w:rsidR="008D7C9B"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E81465">
        <w:rPr>
          <w:rFonts w:ascii="Arial" w:hAnsi="Arial" w:cs="Arial"/>
          <w:b/>
        </w:rPr>
        <w:t xml:space="preserve">Summary of email discussion about </w:t>
      </w:r>
      <w:r w:rsidR="0090636E">
        <w:rPr>
          <w:rFonts w:ascii="Arial" w:eastAsia="SimSun" w:hAnsi="Arial" w:cs="Arial"/>
          <w:b/>
          <w:lang w:eastAsia="zh-CN"/>
        </w:rPr>
        <w:t>S</w:t>
      </w:r>
      <w:r w:rsidR="009426F6">
        <w:rPr>
          <w:rFonts w:ascii="Arial" w:eastAsia="SimSun" w:hAnsi="Arial" w:cs="Arial" w:hint="eastAsia"/>
          <w:b/>
          <w:lang w:eastAsia="zh-CN"/>
        </w:rPr>
        <w:t>M WT#</w:t>
      </w:r>
      <w:r w:rsidR="0090636E">
        <w:rPr>
          <w:rFonts w:ascii="Arial" w:eastAsia="SimSun" w:hAnsi="Arial" w:cs="Arial"/>
          <w:b/>
          <w:lang w:eastAsia="zh-CN"/>
        </w:rPr>
        <w:t>5</w:t>
      </w:r>
      <w:r w:rsidR="009426F6">
        <w:rPr>
          <w:rFonts w:ascii="Arial" w:eastAsia="SimSun" w:hAnsi="Arial" w:cs="Arial" w:hint="eastAsia"/>
          <w:b/>
          <w:lang w:eastAsia="zh-CN"/>
        </w:rPr>
        <w:t xml:space="preserve"> </w:t>
      </w:r>
      <w:r w:rsidR="00E81465">
        <w:rPr>
          <w:rFonts w:ascii="Arial" w:eastAsia="SimSun" w:hAnsi="Arial" w:cs="Arial"/>
          <w:b/>
          <w:lang w:eastAsia="zh-CN"/>
        </w:rPr>
        <w:t>(</w:t>
      </w:r>
      <w:r w:rsidR="008D7C9B" w:rsidRPr="008D7C9B">
        <w:rPr>
          <w:rFonts w:ascii="Arial" w:eastAsia="SimSun" w:hAnsi="Arial" w:cs="Arial"/>
          <w:b/>
          <w:lang w:eastAsia="zh-CN"/>
        </w:rPr>
        <w:t>UE connected via multiple accesses</w:t>
      </w:r>
      <w:r w:rsidR="00E81465">
        <w:rPr>
          <w:rFonts w:ascii="Arial" w:eastAsia="SimSun" w:hAnsi="Arial" w:cs="Arial"/>
          <w:b/>
          <w:lang w:eastAsia="zh-CN"/>
        </w:rPr>
        <w:t>)</w:t>
      </w:r>
    </w:p>
    <w:p w14:paraId="20D656D2" w14:textId="49C81A09"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23945">
        <w:rPr>
          <w:rFonts w:ascii="Arial" w:hAnsi="Arial" w:cs="Arial"/>
          <w:b/>
        </w:rPr>
        <w:t>Discussion</w:t>
      </w:r>
    </w:p>
    <w:p w14:paraId="59CD7FDE" w14:textId="7777777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.4</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4F925182" w14:textId="77777777" w:rsidR="00032E94" w:rsidRDefault="005D5F52" w:rsidP="005D5F52">
      <w:pPr>
        <w:rPr>
          <w:rFonts w:ascii="Arial" w:hAnsi="Arial" w:cs="Arial"/>
          <w:i/>
        </w:rPr>
      </w:pPr>
      <w:r>
        <w:rPr>
          <w:rFonts w:ascii="Arial" w:hAnsi="Arial" w:cs="Arial"/>
          <w:i/>
        </w:rPr>
        <w:t xml:space="preserve">Abstract of the contribution: Summary of email discussion on </w:t>
      </w:r>
      <w:r w:rsidR="00D3787A" w:rsidRPr="008E40D6">
        <w:rPr>
          <w:rFonts w:ascii="Arial" w:hAnsi="Arial" w:cs="Arial" w:hint="eastAsia"/>
          <w:i/>
        </w:rPr>
        <w:t xml:space="preserve">the topic </w:t>
      </w:r>
      <w:r w:rsidR="00D3787A" w:rsidRPr="008E40D6">
        <w:rPr>
          <w:rFonts w:ascii="Arial" w:hAnsi="Arial" w:cs="Arial"/>
          <w:i/>
        </w:rPr>
        <w:t>“</w:t>
      </w:r>
      <w:r w:rsidR="008E40D6" w:rsidRPr="008E40D6">
        <w:rPr>
          <w:rFonts w:ascii="Arial" w:hAnsi="Arial" w:cs="Arial"/>
          <w:i/>
        </w:rPr>
        <w:t>S</w:t>
      </w:r>
      <w:r w:rsidR="008E40D6" w:rsidRPr="008E40D6">
        <w:rPr>
          <w:rFonts w:ascii="Arial" w:hAnsi="Arial" w:cs="Arial" w:hint="eastAsia"/>
          <w:i/>
        </w:rPr>
        <w:t>M WT#</w:t>
      </w:r>
      <w:r w:rsidR="008E40D6" w:rsidRPr="008E40D6">
        <w:rPr>
          <w:rFonts w:ascii="Arial" w:hAnsi="Arial" w:cs="Arial"/>
          <w:i/>
        </w:rPr>
        <w:t>5</w:t>
      </w:r>
      <w:r w:rsidR="008E40D6" w:rsidRPr="008E40D6">
        <w:rPr>
          <w:rFonts w:ascii="Arial" w:hAnsi="Arial" w:cs="Arial" w:hint="eastAsia"/>
          <w:i/>
        </w:rPr>
        <w:t xml:space="preserve"> on </w:t>
      </w:r>
      <w:proofErr w:type="gramStart"/>
      <w:r w:rsidR="008E40D6" w:rsidRPr="008E40D6">
        <w:rPr>
          <w:rFonts w:ascii="Arial" w:hAnsi="Arial" w:cs="Arial"/>
          <w:i/>
        </w:rPr>
        <w:t>Multiple</w:t>
      </w:r>
      <w:proofErr w:type="gramEnd"/>
      <w:r w:rsidR="008E40D6" w:rsidRPr="008E40D6">
        <w:rPr>
          <w:rFonts w:ascii="Arial" w:hAnsi="Arial" w:cs="Arial"/>
          <w:i/>
        </w:rPr>
        <w:t xml:space="preserve"> access PDU sessions (UE connected via multiple accesses)”</w:t>
      </w:r>
      <w:r>
        <w:rPr>
          <w:rFonts w:ascii="Arial" w:hAnsi="Arial" w:cs="Arial"/>
          <w:i/>
        </w:rPr>
        <w:t>.</w:t>
      </w:r>
    </w:p>
    <w:p w14:paraId="3B4DD83F" w14:textId="77777777" w:rsidR="005D5F52" w:rsidRDefault="005D5F52" w:rsidP="005D5F52">
      <w:pPr>
        <w:pStyle w:val="1"/>
      </w:pPr>
      <w:r>
        <w:t>1</w:t>
      </w:r>
      <w:r>
        <w:tab/>
        <w:t>Introduction</w:t>
      </w:r>
    </w:p>
    <w:p w14:paraId="346DB191" w14:textId="77777777" w:rsidR="00FD3DA9" w:rsidRDefault="00FD3DA9" w:rsidP="00FD3DA9">
      <w:pPr>
        <w:rPr>
          <w:lang w:eastAsia="ja-JP"/>
        </w:rPr>
      </w:pPr>
      <w:r>
        <w:rPr>
          <w:rFonts w:hint="eastAsia"/>
          <w:lang w:eastAsia="ja-JP"/>
        </w:rPr>
        <w:t xml:space="preserve">This email discussion is aimed at </w:t>
      </w:r>
      <w:r>
        <w:rPr>
          <w:lang w:eastAsia="ja-JP"/>
        </w:rPr>
        <w:t>making progress on the topic of Session Management Work Task #5 ahead of the SA2#116 meeting.</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2"/>
        <w:gridCol w:w="1541"/>
        <w:gridCol w:w="6706"/>
      </w:tblGrid>
      <w:tr w:rsidR="006761CA" w:rsidRPr="008C452C" w14:paraId="4DA8770D" w14:textId="77777777" w:rsidTr="004420B3">
        <w:trPr>
          <w:trHeight w:val="567"/>
        </w:trPr>
        <w:tc>
          <w:tcPr>
            <w:tcW w:w="1379" w:type="dxa"/>
            <w:tcMar>
              <w:top w:w="0" w:type="dxa"/>
              <w:left w:w="108" w:type="dxa"/>
              <w:bottom w:w="0" w:type="dxa"/>
              <w:right w:w="108" w:type="dxa"/>
            </w:tcMar>
            <w:hideMark/>
          </w:tcPr>
          <w:p w14:paraId="6F41E8DB" w14:textId="77777777" w:rsidR="006761CA" w:rsidRPr="008C452C" w:rsidRDefault="006761CA" w:rsidP="004420B3">
            <w:pPr>
              <w:pStyle w:val="TAL"/>
            </w:pPr>
            <w:r w:rsidRPr="008C452C">
              <w:t>SM_WT_#5</w:t>
            </w:r>
          </w:p>
        </w:tc>
        <w:tc>
          <w:tcPr>
            <w:tcW w:w="1564" w:type="dxa"/>
            <w:tcMar>
              <w:top w:w="0" w:type="dxa"/>
              <w:left w:w="108" w:type="dxa"/>
              <w:bottom w:w="0" w:type="dxa"/>
              <w:right w:w="108" w:type="dxa"/>
            </w:tcMar>
            <w:hideMark/>
          </w:tcPr>
          <w:p w14:paraId="4E8F09F3" w14:textId="77777777" w:rsidR="006761CA" w:rsidRPr="008C452C" w:rsidRDefault="006761CA" w:rsidP="004420B3">
            <w:pPr>
              <w:pStyle w:val="TAL"/>
            </w:pPr>
            <w:r w:rsidRPr="008C452C">
              <w:t>Multiple access PDU sessions</w:t>
            </w:r>
          </w:p>
        </w:tc>
        <w:tc>
          <w:tcPr>
            <w:tcW w:w="6911" w:type="dxa"/>
            <w:tcMar>
              <w:top w:w="0" w:type="dxa"/>
              <w:left w:w="108" w:type="dxa"/>
              <w:bottom w:w="0" w:type="dxa"/>
              <w:right w:w="108" w:type="dxa"/>
            </w:tcMar>
            <w:hideMark/>
          </w:tcPr>
          <w:p w14:paraId="607D9ACC" w14:textId="77777777" w:rsidR="006761CA" w:rsidRPr="008C452C" w:rsidRDefault="006761CA" w:rsidP="004420B3">
            <w:pPr>
              <w:pStyle w:val="TAL"/>
            </w:pPr>
            <w:r w:rsidRPr="008C452C">
              <w:t>UE connected via multiple accesses, including non-3GPP</w:t>
            </w:r>
          </w:p>
        </w:tc>
      </w:tr>
    </w:tbl>
    <w:p w14:paraId="52EBF9A0" w14:textId="77777777" w:rsidR="00BE349D" w:rsidRDefault="00BE349D" w:rsidP="005D5F52"/>
    <w:p w14:paraId="41D4490A" w14:textId="77777777" w:rsidR="008127D9" w:rsidRDefault="008127D9" w:rsidP="008127D9">
      <w:pPr>
        <w:spacing w:after="0"/>
        <w:rPr>
          <w:lang w:eastAsia="ja-JP"/>
        </w:rPr>
      </w:pPr>
      <w:r>
        <w:rPr>
          <w:lang w:eastAsia="ja-JP"/>
        </w:rPr>
        <w:t>Based on the above task description, the following issues need to be addressed:</w:t>
      </w:r>
    </w:p>
    <w:p w14:paraId="0802DD47" w14:textId="77777777" w:rsidR="008127D9" w:rsidRDefault="008127D9" w:rsidP="005D5F52"/>
    <w:p w14:paraId="70EF9BB2" w14:textId="77777777" w:rsidR="003F2779" w:rsidRPr="003F71A6" w:rsidRDefault="003F2779" w:rsidP="00A30245">
      <w:pPr>
        <w:pStyle w:val="af9"/>
        <w:numPr>
          <w:ilvl w:val="0"/>
          <w:numId w:val="3"/>
        </w:numPr>
        <w:spacing w:line="360" w:lineRule="auto"/>
        <w:rPr>
          <w:rFonts w:ascii="Times New Roman" w:hAnsi="Times New Roman"/>
          <w:sz w:val="20"/>
          <w:szCs w:val="20"/>
          <w:lang w:val="en-US" w:eastAsia="ja-JP"/>
        </w:rPr>
      </w:pPr>
      <w:r w:rsidRPr="003F71A6">
        <w:rPr>
          <w:rFonts w:ascii="Times New Roman" w:hAnsi="Times New Roman"/>
          <w:sz w:val="20"/>
          <w:szCs w:val="20"/>
          <w:lang w:val="en-US" w:eastAsia="ja-JP"/>
        </w:rPr>
        <w:t xml:space="preserve">Which architecture options can be </w:t>
      </w:r>
      <w:r w:rsidR="00A30245" w:rsidRPr="003F71A6">
        <w:rPr>
          <w:rFonts w:ascii="Times New Roman" w:hAnsi="Times New Roman"/>
          <w:sz w:val="20"/>
          <w:szCs w:val="20"/>
          <w:lang w:val="en-US" w:eastAsia="ja-JP"/>
        </w:rPr>
        <w:t>consider</w:t>
      </w:r>
      <w:r w:rsidRPr="003F71A6">
        <w:rPr>
          <w:rFonts w:ascii="Times New Roman" w:hAnsi="Times New Roman"/>
          <w:sz w:val="20"/>
          <w:szCs w:val="20"/>
          <w:lang w:val="en-US" w:eastAsia="ja-JP"/>
        </w:rPr>
        <w:t xml:space="preserve">ed </w:t>
      </w:r>
      <w:r w:rsidR="00A30245" w:rsidRPr="003F71A6">
        <w:rPr>
          <w:rFonts w:ascii="Times New Roman" w:hAnsi="Times New Roman"/>
          <w:sz w:val="20"/>
          <w:szCs w:val="20"/>
          <w:lang w:val="en-US" w:eastAsia="ja-JP"/>
        </w:rPr>
        <w:t xml:space="preserve">to support multiple access PDU session(s) </w:t>
      </w:r>
      <w:r w:rsidRPr="003F71A6">
        <w:rPr>
          <w:rFonts w:ascii="Times New Roman" w:hAnsi="Times New Roman"/>
          <w:sz w:val="20"/>
          <w:szCs w:val="20"/>
          <w:lang w:val="en-US" w:eastAsia="ja-JP"/>
        </w:rPr>
        <w:t xml:space="preserve">in the NextGen? </w:t>
      </w:r>
    </w:p>
    <w:p w14:paraId="3334F0A1" w14:textId="6BC63ED8" w:rsidR="00C1075C" w:rsidRPr="00ED0238" w:rsidRDefault="00C1075C" w:rsidP="00A30245">
      <w:pPr>
        <w:pStyle w:val="af9"/>
        <w:numPr>
          <w:ilvl w:val="0"/>
          <w:numId w:val="6"/>
        </w:numPr>
        <w:spacing w:line="360" w:lineRule="auto"/>
        <w:rPr>
          <w:rFonts w:ascii="Times New Roman" w:eastAsia="맑은 고딕" w:hAnsi="Times New Roman"/>
          <w:sz w:val="20"/>
          <w:szCs w:val="20"/>
          <w:lang w:eastAsia="ko-KR"/>
        </w:rPr>
      </w:pPr>
      <w:r w:rsidRPr="00ED0238">
        <w:rPr>
          <w:rFonts w:ascii="Times New Roman" w:eastAsia="맑은 고딕" w:hAnsi="Times New Roman"/>
          <w:sz w:val="20"/>
          <w:szCs w:val="20"/>
          <w:lang w:eastAsia="ko-KR"/>
        </w:rPr>
        <w:t xml:space="preserve">supporting multiple </w:t>
      </w:r>
      <w:r w:rsidR="00D91D86" w:rsidRPr="00ED0238">
        <w:rPr>
          <w:rFonts w:ascii="Times New Roman" w:eastAsia="맑은 고딕" w:hAnsi="Times New Roman"/>
          <w:sz w:val="20"/>
          <w:szCs w:val="20"/>
          <w:lang w:eastAsia="ko-KR"/>
        </w:rPr>
        <w:t>PD</w:t>
      </w:r>
      <w:r w:rsidR="00D91D86">
        <w:rPr>
          <w:rFonts w:ascii="Times New Roman" w:eastAsia="맑은 고딕" w:hAnsi="Times New Roman"/>
          <w:sz w:val="20"/>
          <w:szCs w:val="20"/>
          <w:lang w:eastAsia="ko-KR"/>
        </w:rPr>
        <w:t>U</w:t>
      </w:r>
      <w:r w:rsidR="00D91D86" w:rsidRPr="00ED0238">
        <w:rPr>
          <w:rFonts w:ascii="Times New Roman" w:eastAsia="맑은 고딕" w:hAnsi="Times New Roman"/>
          <w:sz w:val="20"/>
          <w:szCs w:val="20"/>
          <w:lang w:eastAsia="ko-KR"/>
        </w:rPr>
        <w:t xml:space="preserve"> </w:t>
      </w:r>
      <w:r w:rsidRPr="00ED0238">
        <w:rPr>
          <w:rFonts w:ascii="Times New Roman" w:eastAsia="맑은 고딕" w:hAnsi="Times New Roman"/>
          <w:sz w:val="20"/>
          <w:szCs w:val="20"/>
          <w:lang w:eastAsia="ko-KR"/>
        </w:rPr>
        <w:t>session</w:t>
      </w:r>
      <w:r w:rsidRPr="00B53B79">
        <w:rPr>
          <w:rFonts w:ascii="Times New Roman" w:eastAsia="맑은 고딕" w:hAnsi="Times New Roman"/>
          <w:sz w:val="20"/>
          <w:szCs w:val="20"/>
          <w:lang w:eastAsia="ko-KR"/>
        </w:rPr>
        <w:t>s</w:t>
      </w:r>
      <w:r w:rsidR="00D91D86">
        <w:rPr>
          <w:rFonts w:ascii="Times New Roman" w:eastAsia="맑은 고딕" w:hAnsi="Times New Roman"/>
          <w:sz w:val="20"/>
          <w:szCs w:val="20"/>
          <w:lang w:eastAsia="ko-KR"/>
        </w:rPr>
        <w:t xml:space="preserve"> via different</w:t>
      </w:r>
      <w:r w:rsidR="00D91D86" w:rsidRPr="00D91D86">
        <w:rPr>
          <w:rFonts w:ascii="Times New Roman" w:eastAsia="맑은 고딕" w:hAnsi="Times New Roman"/>
          <w:sz w:val="20"/>
          <w:szCs w:val="20"/>
          <w:lang w:eastAsia="ko-KR"/>
        </w:rPr>
        <w:t xml:space="preserve"> </w:t>
      </w:r>
      <w:r w:rsidR="00D91D86" w:rsidRPr="00ED0238">
        <w:rPr>
          <w:rFonts w:ascii="Times New Roman" w:eastAsia="맑은 고딕" w:hAnsi="Times New Roman"/>
          <w:sz w:val="20"/>
          <w:szCs w:val="20"/>
          <w:lang w:eastAsia="ko-KR"/>
        </w:rPr>
        <w:t>acces</w:t>
      </w:r>
      <w:r w:rsidR="00D91D86">
        <w:rPr>
          <w:rFonts w:ascii="Times New Roman" w:eastAsia="맑은 고딕" w:hAnsi="Times New Roman"/>
          <w:sz w:val="20"/>
          <w:szCs w:val="20"/>
          <w:lang w:eastAsia="ko-KR"/>
        </w:rPr>
        <w:t>ses</w:t>
      </w:r>
    </w:p>
    <w:p w14:paraId="110018CC" w14:textId="77777777" w:rsidR="00C1075C" w:rsidRDefault="00C1075C" w:rsidP="00217B09">
      <w:pPr>
        <w:pStyle w:val="af9"/>
        <w:numPr>
          <w:ilvl w:val="1"/>
          <w:numId w:val="6"/>
        </w:numPr>
        <w:spacing w:line="360" w:lineRule="auto"/>
        <w:rPr>
          <w:rFonts w:ascii="Times New Roman" w:eastAsia="맑은 고딕" w:hAnsi="Times New Roman"/>
          <w:sz w:val="20"/>
          <w:szCs w:val="20"/>
          <w:lang w:eastAsia="ko-KR"/>
        </w:rPr>
      </w:pPr>
      <w:r w:rsidRPr="00A30245">
        <w:rPr>
          <w:rFonts w:ascii="Times New Roman" w:eastAsia="맑은 고딕" w:hAnsi="Times New Roman"/>
          <w:sz w:val="20"/>
          <w:szCs w:val="20"/>
          <w:lang w:eastAsia="ko-KR"/>
        </w:rPr>
        <w:t xml:space="preserve">Architectural requirement and functionality </w:t>
      </w:r>
    </w:p>
    <w:p w14:paraId="4BC40873" w14:textId="77777777" w:rsidR="00A30245" w:rsidRPr="00A30245" w:rsidRDefault="00A30245" w:rsidP="00A30245">
      <w:pPr>
        <w:pStyle w:val="af9"/>
        <w:spacing w:line="360" w:lineRule="auto"/>
        <w:ind w:left="1200"/>
        <w:rPr>
          <w:rFonts w:ascii="Times New Roman" w:eastAsia="맑은 고딕" w:hAnsi="Times New Roman"/>
          <w:sz w:val="20"/>
          <w:szCs w:val="20"/>
          <w:lang w:eastAsia="ko-KR"/>
        </w:rPr>
      </w:pPr>
    </w:p>
    <w:p w14:paraId="3A85026A" w14:textId="77777777" w:rsidR="00C1075C" w:rsidRPr="00ED0238" w:rsidRDefault="00C1075C" w:rsidP="00A30245">
      <w:pPr>
        <w:pStyle w:val="af9"/>
        <w:numPr>
          <w:ilvl w:val="0"/>
          <w:numId w:val="6"/>
        </w:numPr>
        <w:spacing w:line="360" w:lineRule="auto"/>
        <w:rPr>
          <w:rFonts w:ascii="Times New Roman" w:eastAsia="맑은 고딕" w:hAnsi="Times New Roman"/>
          <w:sz w:val="20"/>
          <w:szCs w:val="20"/>
          <w:lang w:eastAsia="ko-KR"/>
        </w:rPr>
      </w:pPr>
      <w:r w:rsidRPr="00ED0238">
        <w:rPr>
          <w:rFonts w:ascii="Times New Roman" w:eastAsia="맑은 고딕" w:hAnsi="Times New Roman"/>
          <w:sz w:val="20"/>
          <w:szCs w:val="20"/>
          <w:lang w:eastAsia="ko-KR"/>
        </w:rPr>
        <w:t>supporting a multi-access PDU session</w:t>
      </w:r>
    </w:p>
    <w:p w14:paraId="1BBA5FCC" w14:textId="77777777" w:rsidR="00C1075C" w:rsidRPr="00ED0238" w:rsidRDefault="00C1075C" w:rsidP="00A30245">
      <w:pPr>
        <w:pStyle w:val="af9"/>
        <w:numPr>
          <w:ilvl w:val="1"/>
          <w:numId w:val="6"/>
        </w:numPr>
        <w:spacing w:line="360" w:lineRule="auto"/>
        <w:rPr>
          <w:rFonts w:ascii="Times New Roman" w:eastAsia="맑은 고딕" w:hAnsi="Times New Roman"/>
          <w:sz w:val="20"/>
          <w:szCs w:val="20"/>
          <w:lang w:eastAsia="ko-KR"/>
        </w:rPr>
      </w:pPr>
      <w:r w:rsidRPr="00ED0238">
        <w:rPr>
          <w:rFonts w:ascii="Times New Roman" w:eastAsia="맑은 고딕" w:hAnsi="Times New Roman"/>
          <w:sz w:val="20"/>
          <w:szCs w:val="20"/>
          <w:lang w:eastAsia="ko-KR"/>
        </w:rPr>
        <w:t xml:space="preserve">Architectural requirement and functionality </w:t>
      </w:r>
    </w:p>
    <w:p w14:paraId="57F9CCEE" w14:textId="77777777" w:rsidR="003F2779" w:rsidRPr="00B53B79" w:rsidRDefault="003F2779" w:rsidP="00A30245">
      <w:pPr>
        <w:pStyle w:val="af9"/>
        <w:numPr>
          <w:ilvl w:val="1"/>
          <w:numId w:val="6"/>
        </w:numPr>
        <w:spacing w:line="360" w:lineRule="auto"/>
        <w:rPr>
          <w:rFonts w:ascii="Times New Roman" w:hAnsi="Times New Roman"/>
          <w:sz w:val="20"/>
          <w:szCs w:val="20"/>
          <w:lang w:eastAsia="ja-JP"/>
        </w:rPr>
      </w:pPr>
      <w:r w:rsidRPr="00B53B79">
        <w:rPr>
          <w:rFonts w:ascii="Times New Roman" w:hAnsi="Times New Roman"/>
          <w:sz w:val="20"/>
          <w:szCs w:val="20"/>
          <w:lang w:eastAsia="ja-JP"/>
        </w:rPr>
        <w:t>Definition on « </w:t>
      </w:r>
      <w:r w:rsidR="00C1075C" w:rsidRPr="00B53B79">
        <w:rPr>
          <w:rFonts w:ascii="Times New Roman" w:hAnsi="Times New Roman"/>
          <w:sz w:val="20"/>
          <w:szCs w:val="20"/>
          <w:lang w:eastAsia="ja-JP"/>
        </w:rPr>
        <w:t xml:space="preserve">a </w:t>
      </w:r>
      <w:r w:rsidRPr="00B53B79">
        <w:rPr>
          <w:rFonts w:ascii="Times New Roman" w:hAnsi="Times New Roman"/>
          <w:sz w:val="20"/>
          <w:szCs w:val="20"/>
          <w:lang w:eastAsia="ja-JP"/>
        </w:rPr>
        <w:t>mult</w:t>
      </w:r>
      <w:r w:rsidR="00C1075C" w:rsidRPr="00B53B79">
        <w:rPr>
          <w:rFonts w:ascii="Times New Roman" w:hAnsi="Times New Roman"/>
          <w:sz w:val="20"/>
          <w:szCs w:val="20"/>
          <w:lang w:eastAsia="ja-JP"/>
        </w:rPr>
        <w:t>i-</w:t>
      </w:r>
      <w:r w:rsidRPr="00B53B79">
        <w:rPr>
          <w:rFonts w:ascii="Times New Roman" w:hAnsi="Times New Roman"/>
          <w:sz w:val="20"/>
          <w:szCs w:val="20"/>
          <w:lang w:eastAsia="ja-JP"/>
        </w:rPr>
        <w:t xml:space="preserve">access PDU session » </w:t>
      </w:r>
    </w:p>
    <w:p w14:paraId="1207F873" w14:textId="77777777" w:rsidR="000F05D0" w:rsidRPr="000F05D0" w:rsidRDefault="000F05D0" w:rsidP="005D5F52"/>
    <w:p w14:paraId="56D307DA" w14:textId="77777777" w:rsidR="005852CD" w:rsidRDefault="0088350D" w:rsidP="0088350D">
      <w:pPr>
        <w:pStyle w:val="1"/>
        <w:rPr>
          <w:lang w:eastAsia="ja-JP"/>
        </w:rPr>
      </w:pPr>
      <w:r>
        <w:rPr>
          <w:lang w:eastAsia="ja-JP"/>
        </w:rPr>
        <w:t>2.</w:t>
      </w:r>
      <w:r>
        <w:rPr>
          <w:lang w:eastAsia="ja-JP"/>
        </w:rPr>
        <w:tab/>
      </w:r>
      <w:r w:rsidR="00C30470">
        <w:rPr>
          <w:rFonts w:hint="eastAsia"/>
          <w:lang w:eastAsia="ja-JP"/>
        </w:rPr>
        <w:t>Discussion</w:t>
      </w:r>
      <w:r w:rsidR="00F27E6C" w:rsidRPr="00F27E6C">
        <w:rPr>
          <w:rFonts w:eastAsia="SimSun" w:hint="eastAsia"/>
          <w:lang w:eastAsia="zh-CN"/>
        </w:rPr>
        <w:t xml:space="preserve"> </w:t>
      </w:r>
    </w:p>
    <w:p w14:paraId="78E1193F" w14:textId="07CC304C" w:rsidR="00A30245" w:rsidRDefault="00EC2E1C" w:rsidP="00A30245">
      <w:pPr>
        <w:pStyle w:val="2"/>
      </w:pPr>
      <w:r>
        <w:t>2.1</w:t>
      </w:r>
      <w:r>
        <w:tab/>
      </w:r>
      <w:r w:rsidRPr="00EC2E1C">
        <w:t xml:space="preserve">Architecture options for </w:t>
      </w:r>
      <w:r w:rsidR="00A30245" w:rsidRPr="00A30245">
        <w:t xml:space="preserve">supporting </w:t>
      </w:r>
      <w:r w:rsidR="00A96324" w:rsidRPr="00A30245">
        <w:t>PD</w:t>
      </w:r>
      <w:r w:rsidR="00A96324">
        <w:t>U</w:t>
      </w:r>
      <w:r w:rsidR="00A96324" w:rsidRPr="00A30245">
        <w:t xml:space="preserve"> </w:t>
      </w:r>
      <w:r w:rsidR="00A30245" w:rsidRPr="00A30245">
        <w:t>session</w:t>
      </w:r>
      <w:r w:rsidR="00C2037B">
        <w:t>(</w:t>
      </w:r>
      <w:r w:rsidR="00A30245" w:rsidRPr="00A30245">
        <w:t>s</w:t>
      </w:r>
      <w:r w:rsidR="00C2037B">
        <w:t>)</w:t>
      </w:r>
      <w:r w:rsidR="00A96324" w:rsidRPr="00A96324">
        <w:t xml:space="preserve"> </w:t>
      </w:r>
      <w:r w:rsidR="00A96324">
        <w:t>via multiple accesses</w:t>
      </w:r>
    </w:p>
    <w:p w14:paraId="7B290FF2" w14:textId="77777777" w:rsidR="006654C6" w:rsidRPr="006654C6" w:rsidRDefault="006654C6" w:rsidP="006654C6"/>
    <w:p w14:paraId="6E928B08" w14:textId="77777777" w:rsidR="008F3890" w:rsidRPr="008F3890" w:rsidRDefault="008F3890" w:rsidP="00C2037B">
      <w:pPr>
        <w:pStyle w:val="af9"/>
        <w:numPr>
          <w:ilvl w:val="0"/>
          <w:numId w:val="8"/>
        </w:numPr>
        <w:spacing w:line="360" w:lineRule="auto"/>
        <w:ind w:left="360"/>
        <w:rPr>
          <w:rFonts w:ascii="Times New Roman" w:eastAsia="맑은 고딕" w:hAnsi="Times New Roman"/>
          <w:b/>
          <w:lang w:eastAsia="ko-KR"/>
        </w:rPr>
      </w:pPr>
      <w:r>
        <w:rPr>
          <w:rFonts w:ascii="Times New Roman" w:eastAsiaTheme="minorEastAsia" w:hAnsi="Times New Roman" w:hint="eastAsia"/>
          <w:b/>
          <w:lang w:eastAsia="zh-CN"/>
        </w:rPr>
        <w:t>General Comments</w:t>
      </w:r>
    </w:p>
    <w:p w14:paraId="06ECA992" w14:textId="77777777" w:rsidR="008F3890" w:rsidRDefault="008F3890" w:rsidP="008F3890">
      <w:pPr>
        <w:spacing w:line="360" w:lineRule="auto"/>
        <w:ind w:left="360"/>
        <w:rPr>
          <w:rFonts w:eastAsiaTheme="minorEastAsia"/>
          <w:b/>
          <w:lang w:eastAsia="zh-CN"/>
        </w:rPr>
      </w:pPr>
    </w:p>
    <w:p w14:paraId="4031FCA9" w14:textId="77777777" w:rsidR="008F3890" w:rsidRDefault="008F3890" w:rsidP="008F3890">
      <w:pPr>
        <w:rPr>
          <w:lang w:eastAsia="ja-JP"/>
        </w:rPr>
      </w:pPr>
      <w:r>
        <w:rPr>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0"/>
      </w:tblGrid>
      <w:tr w:rsidR="008F3890" w14:paraId="046763B3" w14:textId="77777777" w:rsidTr="00DB122C">
        <w:tc>
          <w:tcPr>
            <w:tcW w:w="1649" w:type="dxa"/>
            <w:shd w:val="clear" w:color="auto" w:fill="auto"/>
          </w:tcPr>
          <w:p w14:paraId="58B6C931" w14:textId="77777777" w:rsidR="008F3890" w:rsidRPr="006654C6" w:rsidRDefault="008F3890" w:rsidP="006F77C9">
            <w:pPr>
              <w:pStyle w:val="TAH"/>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lastRenderedPageBreak/>
              <w:t>Company name</w:t>
            </w:r>
          </w:p>
        </w:tc>
        <w:tc>
          <w:tcPr>
            <w:tcW w:w="7980" w:type="dxa"/>
            <w:shd w:val="clear" w:color="auto" w:fill="auto"/>
          </w:tcPr>
          <w:p w14:paraId="775148EB" w14:textId="77777777" w:rsidR="008F3890" w:rsidRPr="006654C6" w:rsidRDefault="008F3890" w:rsidP="006F77C9">
            <w:pPr>
              <w:pStyle w:val="TAH"/>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Comments</w:t>
            </w:r>
          </w:p>
        </w:tc>
      </w:tr>
      <w:tr w:rsidR="008F3890" w14:paraId="7983C2A2" w14:textId="77777777" w:rsidTr="00DB122C">
        <w:tc>
          <w:tcPr>
            <w:tcW w:w="1649" w:type="dxa"/>
            <w:shd w:val="clear" w:color="auto" w:fill="auto"/>
          </w:tcPr>
          <w:p w14:paraId="0D68751D" w14:textId="77777777" w:rsidR="008F3890" w:rsidRPr="006654C6" w:rsidRDefault="008F3890" w:rsidP="006F77C9">
            <w:pPr>
              <w:pStyle w:val="TAL"/>
              <w:rPr>
                <w:rFonts w:asciiTheme="minorHAnsi" w:eastAsia="SimSun" w:hAnsiTheme="minorHAnsi" w:cstheme="minorHAnsi"/>
                <w:color w:val="000000" w:themeColor="text1"/>
                <w:sz w:val="20"/>
                <w:lang w:eastAsia="zh-CN"/>
              </w:rPr>
            </w:pPr>
            <w:r w:rsidRPr="006654C6">
              <w:rPr>
                <w:rFonts w:asciiTheme="minorHAnsi" w:eastAsiaTheme="minorEastAsia" w:hAnsiTheme="minorHAnsi" w:cstheme="minorHAnsi"/>
                <w:color w:val="000000" w:themeColor="text1"/>
                <w:sz w:val="20"/>
                <w:lang w:eastAsia="zh-CN"/>
              </w:rPr>
              <w:t>CATT</w:t>
            </w:r>
          </w:p>
        </w:tc>
        <w:tc>
          <w:tcPr>
            <w:tcW w:w="7980" w:type="dxa"/>
            <w:shd w:val="clear" w:color="auto" w:fill="auto"/>
          </w:tcPr>
          <w:p w14:paraId="7B619E04" w14:textId="77777777" w:rsidR="008F3890" w:rsidRPr="006654C6" w:rsidRDefault="008F3890" w:rsidP="008F3890">
            <w:pPr>
              <w:pStyle w:val="af9"/>
              <w:numPr>
                <w:ilvl w:val="0"/>
                <w:numId w:val="10"/>
              </w:numPr>
              <w:jc w:val="both"/>
              <w:rPr>
                <w:rFonts w:asciiTheme="minorHAnsi" w:hAnsiTheme="minorHAnsi" w:cstheme="minorHAnsi"/>
                <w:color w:val="000000" w:themeColor="text1"/>
                <w:sz w:val="20"/>
                <w:szCs w:val="20"/>
                <w:lang w:val="en-US"/>
              </w:rPr>
            </w:pPr>
            <w:r w:rsidRPr="006654C6">
              <w:rPr>
                <w:rFonts w:asciiTheme="minorHAnsi" w:hAnsiTheme="minorHAnsi" w:cstheme="minorHAnsi"/>
                <w:color w:val="000000" w:themeColor="text1"/>
                <w:sz w:val="20"/>
                <w:szCs w:val="20"/>
                <w:lang w:val="en-US"/>
              </w:rPr>
              <w:t>Whether it is need to correlate of UE RAN states both in AN1 and AN2 to UE CN state in CP functions, for the cases that supporting Multiple Access PDU sessions, and supporting a multi-access PDU sessions? If yes, how? Should there be more one CP functions in the Core, for both cases?</w:t>
            </w:r>
          </w:p>
          <w:p w14:paraId="6AF80067" w14:textId="77777777" w:rsidR="008F3890" w:rsidRPr="006654C6" w:rsidRDefault="008F3890" w:rsidP="008F3890">
            <w:pPr>
              <w:pStyle w:val="af9"/>
              <w:numPr>
                <w:ilvl w:val="0"/>
                <w:numId w:val="10"/>
              </w:numPr>
              <w:jc w:val="both"/>
              <w:rPr>
                <w:rFonts w:asciiTheme="minorHAnsi" w:hAnsiTheme="minorHAnsi" w:cstheme="minorHAnsi"/>
                <w:color w:val="000000" w:themeColor="text1"/>
                <w:sz w:val="20"/>
                <w:szCs w:val="20"/>
                <w:lang w:val="en-US"/>
              </w:rPr>
            </w:pPr>
            <w:r w:rsidRPr="006654C6">
              <w:rPr>
                <w:rFonts w:asciiTheme="minorHAnsi" w:hAnsiTheme="minorHAnsi" w:cstheme="minorHAnsi"/>
                <w:color w:val="000000" w:themeColor="text1"/>
                <w:sz w:val="20"/>
                <w:szCs w:val="20"/>
                <w:lang w:val="en-US"/>
              </w:rPr>
              <w:t>For a multi-access PDU sessions, how to move IP flows between AN1 and AN2?</w:t>
            </w:r>
          </w:p>
          <w:p w14:paraId="4734607C" w14:textId="77777777" w:rsidR="008F3890" w:rsidRPr="006654C6" w:rsidRDefault="008F3890" w:rsidP="008F3890">
            <w:pPr>
              <w:pStyle w:val="af9"/>
              <w:numPr>
                <w:ilvl w:val="0"/>
                <w:numId w:val="10"/>
              </w:numPr>
              <w:jc w:val="both"/>
              <w:rPr>
                <w:rFonts w:asciiTheme="minorHAnsi" w:hAnsiTheme="minorHAnsi" w:cstheme="minorHAnsi"/>
                <w:color w:val="000000" w:themeColor="text1"/>
                <w:sz w:val="20"/>
                <w:szCs w:val="20"/>
                <w:lang w:val="en-US"/>
              </w:rPr>
            </w:pPr>
            <w:r w:rsidRPr="006654C6">
              <w:rPr>
                <w:rFonts w:asciiTheme="minorHAnsi" w:hAnsiTheme="minorHAnsi" w:cstheme="minorHAnsi"/>
                <w:color w:val="000000" w:themeColor="text1"/>
                <w:sz w:val="20"/>
                <w:szCs w:val="20"/>
                <w:lang w:val="en-US"/>
              </w:rPr>
              <w:t xml:space="preserve">What kinds of ANs should we consider? Seemingly, we have New </w:t>
            </w:r>
            <w:proofErr w:type="gramStart"/>
            <w:r w:rsidRPr="006654C6">
              <w:rPr>
                <w:rFonts w:asciiTheme="minorHAnsi" w:hAnsiTheme="minorHAnsi" w:cstheme="minorHAnsi"/>
                <w:color w:val="000000" w:themeColor="text1"/>
                <w:sz w:val="20"/>
                <w:szCs w:val="20"/>
                <w:lang w:val="en-US"/>
              </w:rPr>
              <w:t>Radio(</w:t>
            </w:r>
            <w:proofErr w:type="gramEnd"/>
            <w:r w:rsidRPr="006654C6">
              <w:rPr>
                <w:rFonts w:asciiTheme="minorHAnsi" w:hAnsiTheme="minorHAnsi" w:cstheme="minorHAnsi"/>
                <w:color w:val="000000" w:themeColor="text1"/>
                <w:sz w:val="20"/>
                <w:szCs w:val="20"/>
                <w:lang w:val="en-US"/>
              </w:rPr>
              <w:t>Standalone), LTE AN(REL-15), and non 3GPP access?</w:t>
            </w:r>
          </w:p>
          <w:p w14:paraId="3F6652A2" w14:textId="77777777" w:rsidR="008F3890" w:rsidRPr="006654C6" w:rsidRDefault="008F3890" w:rsidP="008F3890">
            <w:pPr>
              <w:pStyle w:val="af9"/>
              <w:numPr>
                <w:ilvl w:val="0"/>
                <w:numId w:val="10"/>
              </w:numPr>
              <w:jc w:val="both"/>
              <w:rPr>
                <w:rFonts w:asciiTheme="minorHAnsi" w:hAnsiTheme="minorHAnsi" w:cstheme="minorHAnsi"/>
                <w:color w:val="000000" w:themeColor="text1"/>
                <w:sz w:val="20"/>
                <w:szCs w:val="20"/>
                <w:lang w:val="en-US"/>
              </w:rPr>
            </w:pPr>
            <w:r w:rsidRPr="006654C6">
              <w:rPr>
                <w:rFonts w:asciiTheme="minorHAnsi" w:hAnsiTheme="minorHAnsi" w:cstheme="minorHAnsi"/>
                <w:color w:val="000000" w:themeColor="text1"/>
                <w:sz w:val="20"/>
                <w:szCs w:val="20"/>
                <w:lang w:val="en-US"/>
              </w:rPr>
              <w:t xml:space="preserve">If one AN is NON-3GPP access, and the other is NR or LTE </w:t>
            </w:r>
            <w:proofErr w:type="gramStart"/>
            <w:r w:rsidRPr="006654C6">
              <w:rPr>
                <w:rFonts w:asciiTheme="minorHAnsi" w:hAnsiTheme="minorHAnsi" w:cstheme="minorHAnsi"/>
                <w:color w:val="000000" w:themeColor="text1"/>
                <w:sz w:val="20"/>
                <w:szCs w:val="20"/>
                <w:lang w:val="en-US"/>
              </w:rPr>
              <w:t>AN(</w:t>
            </w:r>
            <w:proofErr w:type="gramEnd"/>
            <w:r w:rsidRPr="006654C6">
              <w:rPr>
                <w:rFonts w:asciiTheme="minorHAnsi" w:hAnsiTheme="minorHAnsi" w:cstheme="minorHAnsi"/>
                <w:color w:val="000000" w:themeColor="text1"/>
                <w:sz w:val="20"/>
                <w:szCs w:val="20"/>
                <w:lang w:val="en-US"/>
              </w:rPr>
              <w:t>REL-15), what is the relationship between this WT and the topic 6?</w:t>
            </w:r>
          </w:p>
          <w:p w14:paraId="537CE5AB" w14:textId="77777777" w:rsidR="008F3890" w:rsidRPr="006654C6" w:rsidRDefault="008F3890" w:rsidP="008F3890">
            <w:pPr>
              <w:pStyle w:val="af9"/>
              <w:numPr>
                <w:ilvl w:val="0"/>
                <w:numId w:val="10"/>
              </w:numPr>
              <w:jc w:val="both"/>
              <w:rPr>
                <w:rFonts w:asciiTheme="minorHAnsi" w:hAnsiTheme="minorHAnsi" w:cstheme="minorHAnsi"/>
                <w:color w:val="000000" w:themeColor="text1"/>
                <w:sz w:val="20"/>
                <w:szCs w:val="20"/>
                <w:lang w:val="en-US"/>
              </w:rPr>
            </w:pPr>
            <w:r w:rsidRPr="006654C6">
              <w:rPr>
                <w:rFonts w:asciiTheme="minorHAnsi" w:hAnsiTheme="minorHAnsi" w:cstheme="minorHAnsi"/>
                <w:color w:val="000000" w:themeColor="text1"/>
                <w:sz w:val="20"/>
                <w:szCs w:val="20"/>
                <w:lang w:val="en-US"/>
              </w:rPr>
              <w:t xml:space="preserve">Study the mechanism that enable one NG1 connection works when two ANs exists, </w:t>
            </w:r>
            <w:proofErr w:type="spellStart"/>
            <w:r w:rsidRPr="006654C6">
              <w:rPr>
                <w:rFonts w:asciiTheme="minorHAnsi" w:hAnsiTheme="minorHAnsi" w:cstheme="minorHAnsi"/>
                <w:color w:val="000000" w:themeColor="text1"/>
                <w:sz w:val="20"/>
                <w:szCs w:val="20"/>
                <w:lang w:val="en-US"/>
              </w:rPr>
              <w:t>e.g</w:t>
            </w:r>
            <w:proofErr w:type="spellEnd"/>
            <w:r w:rsidRPr="006654C6">
              <w:rPr>
                <w:rFonts w:asciiTheme="minorHAnsi" w:hAnsiTheme="minorHAnsi" w:cstheme="minorHAnsi"/>
                <w:color w:val="000000" w:themeColor="text1"/>
                <w:sz w:val="20"/>
                <w:szCs w:val="20"/>
                <w:lang w:val="en-US"/>
              </w:rPr>
              <w:t xml:space="preserve">, one is </w:t>
            </w:r>
            <w:proofErr w:type="gramStart"/>
            <w:r w:rsidRPr="006654C6">
              <w:rPr>
                <w:rFonts w:asciiTheme="minorHAnsi" w:hAnsiTheme="minorHAnsi" w:cstheme="minorHAnsi"/>
                <w:color w:val="000000" w:themeColor="text1"/>
                <w:sz w:val="20"/>
                <w:szCs w:val="20"/>
                <w:lang w:val="en-US"/>
              </w:rPr>
              <w:t>LTE(</w:t>
            </w:r>
            <w:proofErr w:type="gramEnd"/>
            <w:r w:rsidRPr="006654C6">
              <w:rPr>
                <w:rFonts w:asciiTheme="minorHAnsi" w:hAnsiTheme="minorHAnsi" w:cstheme="minorHAnsi"/>
                <w:color w:val="000000" w:themeColor="text1"/>
                <w:sz w:val="20"/>
                <w:szCs w:val="20"/>
                <w:lang w:val="en-US"/>
              </w:rPr>
              <w:t xml:space="preserve">Rel-15) and </w:t>
            </w:r>
            <w:r w:rsidRPr="006654C6">
              <w:rPr>
                <w:rFonts w:asciiTheme="minorHAnsi" w:eastAsiaTheme="minorEastAsia" w:hAnsiTheme="minorHAnsi" w:cstheme="minorHAnsi"/>
                <w:color w:val="000000" w:themeColor="text1"/>
                <w:sz w:val="20"/>
                <w:szCs w:val="20"/>
                <w:lang w:val="en-US" w:eastAsia="zh-CN"/>
              </w:rPr>
              <w:t xml:space="preserve">the other is </w:t>
            </w:r>
            <w:r w:rsidRPr="006654C6">
              <w:rPr>
                <w:rFonts w:asciiTheme="minorHAnsi" w:hAnsiTheme="minorHAnsi" w:cstheme="minorHAnsi"/>
                <w:color w:val="000000" w:themeColor="text1"/>
                <w:sz w:val="20"/>
                <w:szCs w:val="20"/>
                <w:lang w:val="en-US"/>
              </w:rPr>
              <w:t>NR</w:t>
            </w:r>
            <w:r w:rsidRPr="006654C6">
              <w:rPr>
                <w:rFonts w:asciiTheme="minorHAnsi" w:eastAsiaTheme="minorEastAsia" w:hAnsiTheme="minorHAnsi" w:cstheme="minorHAnsi"/>
                <w:color w:val="000000" w:themeColor="text1"/>
                <w:sz w:val="20"/>
                <w:szCs w:val="20"/>
                <w:lang w:val="en-US" w:eastAsia="zh-CN"/>
              </w:rPr>
              <w:t>.</w:t>
            </w:r>
          </w:p>
        </w:tc>
      </w:tr>
      <w:tr w:rsidR="008F3890" w:rsidRPr="0091669A" w14:paraId="43728811" w14:textId="77777777" w:rsidTr="00DB122C">
        <w:tc>
          <w:tcPr>
            <w:tcW w:w="1649" w:type="dxa"/>
            <w:shd w:val="clear" w:color="auto" w:fill="auto"/>
          </w:tcPr>
          <w:p w14:paraId="4ECEC82C" w14:textId="77777777" w:rsidR="008F3890" w:rsidRPr="006654C6" w:rsidRDefault="001313A5" w:rsidP="006F77C9">
            <w:pPr>
              <w:pStyle w:val="TAL"/>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Qualcomm</w:t>
            </w:r>
          </w:p>
        </w:tc>
        <w:tc>
          <w:tcPr>
            <w:tcW w:w="7980" w:type="dxa"/>
            <w:shd w:val="clear" w:color="auto" w:fill="auto"/>
          </w:tcPr>
          <w:p w14:paraId="6DE21B9F" w14:textId="77777777" w:rsidR="001313A5" w:rsidRPr="006654C6" w:rsidRDefault="001313A5" w:rsidP="001313A5">
            <w:pPr>
              <w:pStyle w:val="TAC"/>
              <w:jc w:val="left"/>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In Rel-15, only single radio should be considered for the 3GPP radio, i.e. non combinations of NR, Evolved E-UTRA, or NSA. This means that “multiple accesses” includes only the scenarios where the UE is using NR and non-3GPP, Evolved E-UTRA and non-3GPP, or NSA and non-3GPP.</w:t>
            </w:r>
            <w:r w:rsidR="0000624B" w:rsidRPr="006654C6">
              <w:rPr>
                <w:rFonts w:asciiTheme="minorHAnsi" w:hAnsiTheme="minorHAnsi" w:cstheme="minorHAnsi"/>
                <w:color w:val="000000" w:themeColor="text1"/>
                <w:sz w:val="20"/>
                <w:lang w:eastAsia="ja-JP"/>
              </w:rPr>
              <w:t xml:space="preserve"> Therefore, AN1 can be a RAN, but AN2 is a non-3GPP access network. No state correlation is needed.</w:t>
            </w:r>
          </w:p>
          <w:p w14:paraId="189630DF" w14:textId="77777777" w:rsidR="0000624B" w:rsidRPr="006654C6" w:rsidRDefault="0000624B" w:rsidP="001313A5">
            <w:pPr>
              <w:pStyle w:val="TAC"/>
              <w:jc w:val="left"/>
              <w:rPr>
                <w:rFonts w:asciiTheme="minorHAnsi" w:hAnsiTheme="minorHAnsi" w:cstheme="minorHAnsi"/>
                <w:color w:val="000000" w:themeColor="text1"/>
                <w:sz w:val="20"/>
                <w:lang w:eastAsia="ja-JP"/>
              </w:rPr>
            </w:pPr>
          </w:p>
          <w:p w14:paraId="5279858A" w14:textId="606B9B1E" w:rsidR="0000624B" w:rsidRPr="006654C6" w:rsidRDefault="0000624B" w:rsidP="001313A5">
            <w:pPr>
              <w:pStyle w:val="TAC"/>
              <w:jc w:val="left"/>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 xml:space="preserve">Scenarios where we have different PDU sessions simultaneously active over two 3GPP RATs, or multi-access PDU sessions transported over two 3GPP RATs should be discussed in a later phase. </w:t>
            </w:r>
          </w:p>
          <w:p w14:paraId="164A8239" w14:textId="77777777" w:rsidR="005C3876" w:rsidRPr="006654C6" w:rsidRDefault="005C3876" w:rsidP="001313A5">
            <w:pPr>
              <w:pStyle w:val="TAC"/>
              <w:jc w:val="left"/>
              <w:rPr>
                <w:rFonts w:asciiTheme="minorHAnsi" w:hAnsiTheme="minorHAnsi" w:cstheme="minorHAnsi"/>
                <w:color w:val="000000" w:themeColor="text1"/>
                <w:sz w:val="20"/>
                <w:lang w:eastAsia="ja-JP"/>
              </w:rPr>
            </w:pPr>
          </w:p>
        </w:tc>
      </w:tr>
      <w:tr w:rsidR="00DB122C" w:rsidRPr="0091669A" w14:paraId="133DB782" w14:textId="77777777" w:rsidTr="00DB122C">
        <w:tc>
          <w:tcPr>
            <w:tcW w:w="1649" w:type="dxa"/>
            <w:shd w:val="clear" w:color="auto" w:fill="auto"/>
          </w:tcPr>
          <w:p w14:paraId="1BDAD955" w14:textId="1C54786B" w:rsidR="00DB122C" w:rsidRPr="006654C6" w:rsidRDefault="00DB122C" w:rsidP="00DB122C">
            <w:pPr>
              <w:pStyle w:val="TAL"/>
              <w:rPr>
                <w:rFonts w:asciiTheme="minorHAnsi" w:hAnsiTheme="minorHAnsi" w:cstheme="minorHAnsi"/>
                <w:color w:val="000000" w:themeColor="text1"/>
                <w:sz w:val="20"/>
                <w:lang w:eastAsia="ja-JP"/>
              </w:rPr>
            </w:pPr>
            <w:r w:rsidRPr="006654C6">
              <w:rPr>
                <w:rFonts w:asciiTheme="minorHAnsi" w:eastAsia="맑은 고딕" w:hAnsiTheme="minorHAnsi" w:cstheme="minorHAnsi"/>
                <w:color w:val="000000" w:themeColor="text1"/>
                <w:sz w:val="20"/>
                <w:lang w:eastAsia="ko-KR"/>
              </w:rPr>
              <w:t>LGE</w:t>
            </w:r>
          </w:p>
        </w:tc>
        <w:tc>
          <w:tcPr>
            <w:tcW w:w="7980" w:type="dxa"/>
            <w:shd w:val="clear" w:color="auto" w:fill="auto"/>
          </w:tcPr>
          <w:p w14:paraId="6F9C5D56"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1. Dual-connectivity architecture is out of scope in this work task on Multiple access PDU session.</w:t>
            </w:r>
          </w:p>
          <w:p w14:paraId="5CB59C7C"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 xml:space="preserve">2. Consider the cases that a UE has multiple sessions via “simultaneous” multiple accesses </w:t>
            </w:r>
          </w:p>
          <w:p w14:paraId="3E411EC8" w14:textId="0AAF41F6"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3. Decide the type of ANs, which we should consider for multiple access PD</w:t>
            </w:r>
            <w:r w:rsidR="00CE6445" w:rsidRPr="006654C6">
              <w:rPr>
                <w:rFonts w:asciiTheme="minorHAnsi" w:eastAsia="맑은 고딕" w:hAnsiTheme="minorHAnsi" w:cstheme="minorHAnsi"/>
                <w:color w:val="000000" w:themeColor="text1"/>
                <w:sz w:val="20"/>
                <w:lang w:eastAsia="ko-KR"/>
              </w:rPr>
              <w:t>U</w:t>
            </w:r>
            <w:r w:rsidRPr="006654C6">
              <w:rPr>
                <w:rFonts w:asciiTheme="minorHAnsi" w:eastAsia="맑은 고딕" w:hAnsiTheme="minorHAnsi" w:cstheme="minorHAnsi"/>
                <w:color w:val="000000" w:themeColor="text1"/>
                <w:sz w:val="20"/>
                <w:lang w:eastAsia="ko-KR"/>
              </w:rPr>
              <w:t xml:space="preserve"> sessions and a multi-access PDN session.</w:t>
            </w:r>
          </w:p>
          <w:p w14:paraId="6346C169"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 xml:space="preserve">- NG RAN and non-3GPP access </w:t>
            </w:r>
          </w:p>
          <w:p w14:paraId="2C76C26C" w14:textId="1C341402"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4. Study the procedure to set up and manage a multi-access PDU session or multiple access PD</w:t>
            </w:r>
            <w:r w:rsidR="00CE6445" w:rsidRPr="006654C6">
              <w:rPr>
                <w:rFonts w:asciiTheme="minorHAnsi" w:eastAsia="맑은 고딕" w:hAnsiTheme="minorHAnsi" w:cstheme="minorHAnsi"/>
                <w:color w:val="000000" w:themeColor="text1"/>
                <w:sz w:val="20"/>
                <w:lang w:eastAsia="ko-KR"/>
              </w:rPr>
              <w:t>U</w:t>
            </w:r>
            <w:r w:rsidRPr="006654C6">
              <w:rPr>
                <w:rFonts w:asciiTheme="minorHAnsi" w:eastAsia="맑은 고딕" w:hAnsiTheme="minorHAnsi" w:cstheme="minorHAnsi"/>
                <w:color w:val="000000" w:themeColor="text1"/>
                <w:sz w:val="20"/>
                <w:lang w:eastAsia="ko-KR"/>
              </w:rPr>
              <w:t xml:space="preserve"> sessions in this work task. </w:t>
            </w:r>
          </w:p>
          <w:p w14:paraId="31909053"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 xml:space="preserve">- </w:t>
            </w:r>
            <w:proofErr w:type="gramStart"/>
            <w:r w:rsidRPr="006654C6">
              <w:rPr>
                <w:rFonts w:asciiTheme="minorHAnsi" w:eastAsia="맑은 고딕" w:hAnsiTheme="minorHAnsi" w:cstheme="minorHAnsi"/>
                <w:color w:val="000000" w:themeColor="text1"/>
                <w:sz w:val="20"/>
                <w:lang w:eastAsia="ko-KR"/>
              </w:rPr>
              <w:t>the</w:t>
            </w:r>
            <w:proofErr w:type="gramEnd"/>
            <w:r w:rsidRPr="006654C6">
              <w:rPr>
                <w:rFonts w:asciiTheme="minorHAnsi" w:eastAsia="맑은 고딕" w:hAnsiTheme="minorHAnsi" w:cstheme="minorHAnsi"/>
                <w:color w:val="000000" w:themeColor="text1"/>
                <w:sz w:val="20"/>
                <w:lang w:eastAsia="ko-KR"/>
              </w:rPr>
              <w:t xml:space="preserve"> way to move IP flows between AN1 and AN2 depends on the solution of Key issue#20.  </w:t>
            </w:r>
          </w:p>
          <w:p w14:paraId="35D04D99" w14:textId="630D6493" w:rsidR="003F71A6" w:rsidRPr="006654C6" w:rsidRDefault="003F71A6" w:rsidP="00DB122C">
            <w:pPr>
              <w:pStyle w:val="TAC"/>
              <w:jc w:val="left"/>
              <w:rPr>
                <w:rFonts w:asciiTheme="minorHAnsi" w:hAnsiTheme="minorHAnsi" w:cstheme="minorHAnsi"/>
                <w:color w:val="000000" w:themeColor="text1"/>
                <w:sz w:val="20"/>
                <w:lang w:eastAsia="ja-JP"/>
              </w:rPr>
            </w:pPr>
          </w:p>
        </w:tc>
      </w:tr>
      <w:tr w:rsidR="003F71A6" w:rsidRPr="0091669A" w14:paraId="5D05CB71" w14:textId="77777777" w:rsidTr="00DB122C">
        <w:tc>
          <w:tcPr>
            <w:tcW w:w="1649" w:type="dxa"/>
            <w:shd w:val="clear" w:color="auto" w:fill="auto"/>
          </w:tcPr>
          <w:p w14:paraId="6D7683ED" w14:textId="425A83B2" w:rsidR="003F71A6" w:rsidRPr="006654C6" w:rsidRDefault="003F71A6"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Intel</w:t>
            </w:r>
          </w:p>
        </w:tc>
        <w:tc>
          <w:tcPr>
            <w:tcW w:w="7980" w:type="dxa"/>
            <w:shd w:val="clear" w:color="auto" w:fill="auto"/>
          </w:tcPr>
          <w:p w14:paraId="257B0EBF" w14:textId="77777777" w:rsidR="003F71A6" w:rsidRPr="006654C6" w:rsidRDefault="003F71A6" w:rsidP="003F71A6">
            <w:pPr>
              <w:pStyle w:val="TAC"/>
              <w:jc w:val="left"/>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One configuration to consider is the Non-Standalone (NSA NR) case (option 7 in SP-160464) with traffic offload at the NR node. This is related to the following requirement in 22.864:</w:t>
            </w:r>
          </w:p>
          <w:p w14:paraId="7CF16902" w14:textId="77777777" w:rsidR="003F71A6" w:rsidRPr="006654C6" w:rsidRDefault="003F71A6" w:rsidP="003F71A6">
            <w:pPr>
              <w:pStyle w:val="TAC"/>
              <w:jc w:val="left"/>
              <w:rPr>
                <w:rFonts w:asciiTheme="minorHAnsi" w:hAnsiTheme="minorHAnsi" w:cstheme="minorHAnsi"/>
                <w:color w:val="000000" w:themeColor="text1"/>
                <w:sz w:val="20"/>
                <w:lang w:eastAsia="ja-JP"/>
              </w:rPr>
            </w:pPr>
          </w:p>
          <w:p w14:paraId="545677B3" w14:textId="77777777" w:rsidR="003F71A6" w:rsidRPr="006654C6" w:rsidRDefault="003F71A6" w:rsidP="003F71A6">
            <w:pPr>
              <w:ind w:left="284"/>
              <w:rPr>
                <w:rFonts w:asciiTheme="minorHAnsi" w:hAnsiTheme="minorHAnsi" w:cstheme="minorHAnsi"/>
                <w:i/>
                <w:color w:val="000000" w:themeColor="text1"/>
                <w:lang w:eastAsia="zh-CN"/>
              </w:rPr>
            </w:pPr>
            <w:r w:rsidRPr="006654C6">
              <w:rPr>
                <w:rFonts w:asciiTheme="minorHAnsi" w:hAnsiTheme="minorHAnsi" w:cstheme="minorHAnsi"/>
                <w:i/>
                <w:color w:val="000000" w:themeColor="text1"/>
                <w:lang w:eastAsia="zh-CN"/>
              </w:rPr>
              <w:t xml:space="preserve">[PR 5.6.2-004] Based on operator policy, the 3GPP system shall provide a mechanism such that </w:t>
            </w:r>
            <w:r w:rsidRPr="006654C6">
              <w:rPr>
                <w:rFonts w:asciiTheme="minorHAnsi" w:hAnsiTheme="minorHAnsi" w:cstheme="minorHAnsi"/>
                <w:i/>
                <w:color w:val="000000" w:themeColor="text1"/>
              </w:rPr>
              <w:t xml:space="preserve">a specific traffic type (from a specific application or service) to/from a UE can be routed via specific RAN nodes, and traffic in one RAN node can be offloaded towards a defined IP network close to the UE's point of attachment to the access network, while other traffic type to/from that same UE is not offloaded.  </w:t>
            </w:r>
          </w:p>
          <w:p w14:paraId="143ADF2D" w14:textId="77777777" w:rsidR="003F71A6" w:rsidRPr="006654C6" w:rsidRDefault="003F71A6" w:rsidP="003F71A6">
            <w:pPr>
              <w:pStyle w:val="TAC"/>
              <w:jc w:val="left"/>
              <w:rPr>
                <w:rFonts w:asciiTheme="minorHAnsi" w:hAnsiTheme="minorHAnsi" w:cstheme="minorHAnsi"/>
                <w:color w:val="000000" w:themeColor="text1"/>
                <w:sz w:val="20"/>
                <w:lang w:eastAsia="ja-JP"/>
              </w:rPr>
            </w:pPr>
            <w:r w:rsidRPr="006654C6">
              <w:rPr>
                <w:rFonts w:asciiTheme="minorHAnsi" w:hAnsiTheme="minorHAnsi" w:cstheme="minorHAnsi"/>
                <w:color w:val="000000" w:themeColor="text1"/>
                <w:sz w:val="20"/>
                <w:lang w:eastAsia="ja-JP"/>
              </w:rPr>
              <w:t>Depending on the solution, this scenario may or may not qualify as multiple PDU sessions over two 3GPP accesses.</w:t>
            </w:r>
          </w:p>
          <w:p w14:paraId="76B01AEC" w14:textId="77777777" w:rsidR="003F71A6" w:rsidRPr="006654C6" w:rsidRDefault="003F71A6" w:rsidP="00DB122C">
            <w:pPr>
              <w:pStyle w:val="TAC"/>
              <w:jc w:val="left"/>
              <w:rPr>
                <w:rFonts w:asciiTheme="minorHAnsi" w:eastAsia="맑은 고딕" w:hAnsiTheme="minorHAnsi" w:cstheme="minorHAnsi"/>
                <w:color w:val="000000" w:themeColor="text1"/>
                <w:sz w:val="20"/>
                <w:lang w:eastAsia="ko-KR"/>
              </w:rPr>
            </w:pPr>
          </w:p>
        </w:tc>
      </w:tr>
      <w:tr w:rsidR="00AD1F9D" w:rsidRPr="0091669A" w14:paraId="00E9B5C4" w14:textId="77777777" w:rsidTr="00DB122C">
        <w:tc>
          <w:tcPr>
            <w:tcW w:w="1649" w:type="dxa"/>
            <w:shd w:val="clear" w:color="auto" w:fill="auto"/>
          </w:tcPr>
          <w:p w14:paraId="30EA841D" w14:textId="0ADC3A25" w:rsidR="00AD1F9D" w:rsidRPr="006654C6" w:rsidRDefault="00AD1F9D" w:rsidP="00AD1F9D">
            <w:pPr>
              <w:pStyle w:val="TAL"/>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Samsung</w:t>
            </w:r>
          </w:p>
        </w:tc>
        <w:tc>
          <w:tcPr>
            <w:tcW w:w="7980" w:type="dxa"/>
            <w:shd w:val="clear" w:color="auto" w:fill="auto"/>
          </w:tcPr>
          <w:p w14:paraId="3DAF5590" w14:textId="77777777" w:rsidR="00AD1F9D" w:rsidRPr="00AD1F9D" w:rsidRDefault="00AD1F9D" w:rsidP="00AD1F9D">
            <w:pPr>
              <w:pStyle w:val="TAC"/>
              <w:jc w:val="left"/>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 xml:space="preserve">In the TR 23.799, we have a high-level requirement to support multiple simultaneous connections of an UE via multiple access technologies (4.1 #3). RAN state information for UE needs to be informed to CN, if we apply an operator policy for traffic offloading or a preferred access to a specific application/service. We should consider the scenarios that UE is connected to </w:t>
            </w:r>
            <w:r w:rsidRPr="00AD1F9D">
              <w:rPr>
                <w:rFonts w:asciiTheme="minorHAnsi" w:eastAsia="맑은 고딕" w:hAnsiTheme="minorHAnsi" w:cstheme="minorHAnsi" w:hint="eastAsia"/>
                <w:color w:val="000000" w:themeColor="text1"/>
                <w:sz w:val="20"/>
                <w:lang w:eastAsia="ko-KR"/>
              </w:rPr>
              <w:t xml:space="preserve">the </w:t>
            </w:r>
            <w:r w:rsidRPr="00AD1F9D">
              <w:rPr>
                <w:rFonts w:asciiTheme="minorHAnsi" w:eastAsia="맑은 고딕" w:hAnsiTheme="minorHAnsi" w:cstheme="minorHAnsi"/>
                <w:color w:val="000000" w:themeColor="text1"/>
                <w:sz w:val="20"/>
                <w:lang w:eastAsia="ko-KR"/>
              </w:rPr>
              <w:t xml:space="preserve">two different ANs with different RATs, including 3GPP and non-3GPP accesses, as well as two different RATs of 3GPP (i.e., </w:t>
            </w:r>
            <w:proofErr w:type="spellStart"/>
            <w:r w:rsidRPr="00AD1F9D">
              <w:rPr>
                <w:rFonts w:asciiTheme="minorHAnsi" w:eastAsia="맑은 고딕" w:hAnsiTheme="minorHAnsi" w:cstheme="minorHAnsi"/>
                <w:color w:val="000000" w:themeColor="text1"/>
                <w:sz w:val="20"/>
                <w:lang w:eastAsia="ko-KR"/>
              </w:rPr>
              <w:t>eLTE</w:t>
            </w:r>
            <w:proofErr w:type="spellEnd"/>
            <w:r w:rsidRPr="00AD1F9D">
              <w:rPr>
                <w:rFonts w:asciiTheme="minorHAnsi" w:eastAsia="맑은 고딕" w:hAnsiTheme="minorHAnsi" w:cstheme="minorHAnsi"/>
                <w:color w:val="000000" w:themeColor="text1"/>
                <w:sz w:val="20"/>
                <w:lang w:eastAsia="ko-KR"/>
              </w:rPr>
              <w:t xml:space="preserve"> and NR).</w:t>
            </w:r>
          </w:p>
          <w:p w14:paraId="2FDB08B4" w14:textId="77777777" w:rsidR="00AD1F9D" w:rsidRPr="00AD1F9D" w:rsidRDefault="00AD1F9D" w:rsidP="00AD1F9D">
            <w:pPr>
              <w:pStyle w:val="TAC"/>
              <w:jc w:val="left"/>
              <w:rPr>
                <w:rFonts w:asciiTheme="minorHAnsi" w:eastAsia="맑은 고딕" w:hAnsiTheme="minorHAnsi" w:cstheme="minorHAnsi"/>
                <w:color w:val="000000" w:themeColor="text1"/>
                <w:sz w:val="20"/>
                <w:lang w:eastAsia="ko-KR"/>
              </w:rPr>
            </w:pPr>
          </w:p>
        </w:tc>
      </w:tr>
    </w:tbl>
    <w:p w14:paraId="2E3F02AF" w14:textId="77777777" w:rsidR="004127F9" w:rsidRPr="00D32998" w:rsidRDefault="004127F9" w:rsidP="004127F9">
      <w:pPr>
        <w:rPr>
          <w:lang w:eastAsia="ja-JP"/>
        </w:rPr>
      </w:pPr>
    </w:p>
    <w:p w14:paraId="4256BA15" w14:textId="77777777" w:rsidR="004127F9" w:rsidRPr="00AF2832" w:rsidRDefault="004127F9" w:rsidP="004127F9">
      <w:pPr>
        <w:rPr>
          <w:b/>
          <w:i/>
          <w:u w:val="single"/>
          <w:lang w:eastAsia="ja-JP"/>
        </w:rPr>
      </w:pPr>
      <w:r w:rsidRPr="004451E1">
        <w:rPr>
          <w:b/>
          <w:i/>
          <w:highlight w:val="yellow"/>
          <w:u w:val="single"/>
          <w:lang w:eastAsia="ja-JP"/>
        </w:rPr>
        <w:t>Email convenor’</w:t>
      </w:r>
      <w:r w:rsidRPr="004451E1">
        <w:rPr>
          <w:rFonts w:hint="eastAsia"/>
          <w:b/>
          <w:i/>
          <w:highlight w:val="yellow"/>
          <w:u w:val="single"/>
          <w:lang w:eastAsia="ja-JP"/>
        </w:rPr>
        <w:t>s summary:</w:t>
      </w:r>
    </w:p>
    <w:p w14:paraId="7631B995" w14:textId="3B97A620" w:rsidR="0026349B" w:rsidRPr="004451E1" w:rsidRDefault="00C34867" w:rsidP="008F3890">
      <w:pPr>
        <w:spacing w:line="360" w:lineRule="auto"/>
        <w:rPr>
          <w:rFonts w:asciiTheme="minorHAnsi" w:hAnsiTheme="minorHAnsi" w:cstheme="minorHAnsi"/>
          <w:color w:val="000000" w:themeColor="text1"/>
          <w:highlight w:val="yellow"/>
          <w:lang w:eastAsia="ja-JP"/>
        </w:rPr>
      </w:pPr>
      <w:r>
        <w:rPr>
          <w:rFonts w:asciiTheme="minorHAnsi" w:hAnsiTheme="minorHAnsi" w:cstheme="minorHAnsi"/>
          <w:color w:val="000000" w:themeColor="text1"/>
          <w:highlight w:val="yellow"/>
          <w:lang w:eastAsia="ja-JP"/>
        </w:rPr>
        <w:t xml:space="preserve">We need to decide 1) </w:t>
      </w:r>
      <w:r w:rsidR="00082E33">
        <w:rPr>
          <w:rFonts w:asciiTheme="minorHAnsi" w:hAnsiTheme="minorHAnsi" w:cstheme="minorHAnsi"/>
          <w:color w:val="000000" w:themeColor="text1"/>
          <w:highlight w:val="yellow"/>
          <w:lang w:eastAsia="ja-JP"/>
        </w:rPr>
        <w:t xml:space="preserve">if </w:t>
      </w:r>
      <w:r w:rsidR="00D6313B" w:rsidRPr="004451E1">
        <w:rPr>
          <w:rFonts w:asciiTheme="minorHAnsi" w:hAnsiTheme="minorHAnsi" w:cstheme="minorHAnsi"/>
          <w:color w:val="000000" w:themeColor="text1"/>
          <w:highlight w:val="yellow"/>
          <w:lang w:eastAsia="ja-JP"/>
        </w:rPr>
        <w:t xml:space="preserve">the combinations of NR, Evolved E-UTRA </w:t>
      </w:r>
      <w:r w:rsidR="0026349B" w:rsidRPr="004451E1">
        <w:rPr>
          <w:rFonts w:asciiTheme="minorHAnsi" w:hAnsiTheme="minorHAnsi" w:cstheme="minorHAnsi"/>
          <w:color w:val="000000" w:themeColor="text1"/>
          <w:highlight w:val="yellow"/>
          <w:lang w:eastAsia="ja-JP"/>
        </w:rPr>
        <w:t>is supported or not</w:t>
      </w:r>
      <w:r>
        <w:rPr>
          <w:rFonts w:asciiTheme="minorHAnsi" w:hAnsiTheme="minorHAnsi" w:cstheme="minorHAnsi"/>
          <w:color w:val="000000" w:themeColor="text1"/>
          <w:highlight w:val="yellow"/>
          <w:lang w:eastAsia="ja-JP"/>
        </w:rPr>
        <w:t>, and 2)</w:t>
      </w:r>
      <w:r w:rsidR="00082E33">
        <w:rPr>
          <w:rFonts w:asciiTheme="minorHAnsi" w:hAnsiTheme="minorHAnsi" w:cstheme="minorHAnsi"/>
          <w:color w:val="000000" w:themeColor="text1"/>
          <w:highlight w:val="yellow"/>
          <w:lang w:eastAsia="ja-JP"/>
        </w:rPr>
        <w:t xml:space="preserve"> if</w:t>
      </w:r>
      <w:r>
        <w:rPr>
          <w:rFonts w:asciiTheme="minorHAnsi" w:hAnsiTheme="minorHAnsi" w:cstheme="minorHAnsi"/>
          <w:color w:val="000000" w:themeColor="text1"/>
          <w:highlight w:val="yellow"/>
          <w:lang w:eastAsia="ja-JP"/>
        </w:rPr>
        <w:t xml:space="preserve"> NSA is supported or not</w:t>
      </w:r>
      <w:r w:rsidR="0026349B" w:rsidRPr="004451E1">
        <w:rPr>
          <w:rFonts w:asciiTheme="minorHAnsi" w:hAnsiTheme="minorHAnsi" w:cstheme="minorHAnsi"/>
          <w:color w:val="000000" w:themeColor="text1"/>
          <w:highlight w:val="yellow"/>
          <w:lang w:eastAsia="ja-JP"/>
        </w:rPr>
        <w:t>.</w:t>
      </w:r>
      <w:r>
        <w:rPr>
          <w:rFonts w:asciiTheme="minorHAnsi" w:hAnsiTheme="minorHAnsi" w:cstheme="minorHAnsi"/>
          <w:color w:val="000000" w:themeColor="text1"/>
          <w:highlight w:val="yellow"/>
          <w:lang w:eastAsia="ja-JP"/>
        </w:rPr>
        <w:t xml:space="preserve"> </w:t>
      </w:r>
    </w:p>
    <w:p w14:paraId="61EBC74D" w14:textId="3E38920B" w:rsidR="0026349B" w:rsidRPr="004451E1" w:rsidRDefault="004451E1" w:rsidP="0026349B">
      <w:pPr>
        <w:spacing w:line="360" w:lineRule="auto"/>
        <w:rPr>
          <w:rFonts w:asciiTheme="minorHAnsi" w:hAnsiTheme="minorHAnsi" w:cstheme="minorHAnsi"/>
          <w:color w:val="000000" w:themeColor="text1"/>
          <w:highlight w:val="yellow"/>
          <w:lang w:eastAsia="ja-JP"/>
        </w:rPr>
      </w:pPr>
      <w:r>
        <w:rPr>
          <w:rFonts w:asciiTheme="minorHAnsi" w:hAnsiTheme="minorHAnsi" w:cstheme="minorHAnsi"/>
          <w:color w:val="000000" w:themeColor="text1"/>
          <w:highlight w:val="yellow"/>
          <w:lang w:eastAsia="ja-JP"/>
        </w:rPr>
        <w:t>Next</w:t>
      </w:r>
      <w:r w:rsidR="0026349B" w:rsidRPr="004451E1">
        <w:rPr>
          <w:rFonts w:asciiTheme="minorHAnsi" w:hAnsiTheme="minorHAnsi" w:cstheme="minorHAnsi"/>
          <w:color w:val="000000" w:themeColor="text1"/>
          <w:highlight w:val="yellow"/>
          <w:lang w:eastAsia="ja-JP"/>
        </w:rPr>
        <w:t xml:space="preserve">, we need to decide which </w:t>
      </w:r>
      <w:r>
        <w:rPr>
          <w:rFonts w:asciiTheme="minorHAnsi" w:hAnsiTheme="minorHAnsi" w:cstheme="minorHAnsi"/>
          <w:color w:val="000000" w:themeColor="text1"/>
          <w:highlight w:val="yellow"/>
          <w:lang w:eastAsia="ja-JP"/>
        </w:rPr>
        <w:t xml:space="preserve">access </w:t>
      </w:r>
      <w:r w:rsidR="0026349B" w:rsidRPr="004451E1">
        <w:rPr>
          <w:rFonts w:asciiTheme="minorHAnsi" w:hAnsiTheme="minorHAnsi" w:cstheme="minorHAnsi"/>
          <w:color w:val="000000" w:themeColor="text1"/>
          <w:highlight w:val="yellow"/>
          <w:lang w:eastAsia="ja-JP"/>
        </w:rPr>
        <w:t>combination should be considered in Rel-15 and Rel-16 respectively.</w:t>
      </w:r>
    </w:p>
    <w:p w14:paraId="560939A3" w14:textId="3B7DE18C" w:rsidR="0067679E" w:rsidRDefault="00D643B5" w:rsidP="008F3890">
      <w:pPr>
        <w:spacing w:line="360" w:lineRule="auto"/>
        <w:rPr>
          <w:rFonts w:asciiTheme="minorHAnsi" w:hAnsiTheme="minorHAnsi" w:cstheme="minorHAnsi"/>
          <w:color w:val="000000" w:themeColor="text1"/>
          <w:lang w:eastAsia="ja-JP"/>
        </w:rPr>
      </w:pPr>
      <w:r>
        <w:rPr>
          <w:rFonts w:asciiTheme="minorHAnsi" w:hAnsiTheme="minorHAnsi" w:cstheme="minorHAnsi"/>
          <w:color w:val="000000" w:themeColor="text1"/>
          <w:highlight w:val="yellow"/>
          <w:lang w:eastAsia="ja-JP"/>
        </w:rPr>
        <w:lastRenderedPageBreak/>
        <w:t>After SA2 discussion, w</w:t>
      </w:r>
      <w:r w:rsidR="0026349B" w:rsidRPr="004451E1">
        <w:rPr>
          <w:rFonts w:asciiTheme="minorHAnsi" w:hAnsiTheme="minorHAnsi" w:cstheme="minorHAnsi"/>
          <w:color w:val="000000" w:themeColor="text1"/>
          <w:highlight w:val="yellow"/>
          <w:lang w:eastAsia="ja-JP"/>
        </w:rPr>
        <w:t xml:space="preserve">e </w:t>
      </w:r>
      <w:r w:rsidR="00D6313B" w:rsidRPr="004451E1">
        <w:rPr>
          <w:rFonts w:asciiTheme="minorHAnsi" w:hAnsiTheme="minorHAnsi" w:cstheme="minorHAnsi"/>
          <w:color w:val="000000" w:themeColor="text1"/>
          <w:highlight w:val="yellow"/>
          <w:lang w:eastAsia="ja-JP"/>
        </w:rPr>
        <w:t>need to capture the working assumption</w:t>
      </w:r>
      <w:r w:rsidR="0026349B" w:rsidRPr="004451E1">
        <w:rPr>
          <w:rFonts w:asciiTheme="minorHAnsi" w:hAnsiTheme="minorHAnsi" w:cstheme="minorHAnsi"/>
          <w:color w:val="000000" w:themeColor="text1"/>
          <w:highlight w:val="yellow"/>
          <w:lang w:eastAsia="ja-JP"/>
        </w:rPr>
        <w:t xml:space="preserve"> in TR 23.7</w:t>
      </w:r>
      <w:r w:rsidR="00A24FDB">
        <w:rPr>
          <w:rFonts w:asciiTheme="minorHAnsi" w:hAnsiTheme="minorHAnsi" w:cstheme="minorHAnsi"/>
          <w:color w:val="000000" w:themeColor="text1"/>
          <w:highlight w:val="yellow"/>
          <w:lang w:eastAsia="ja-JP"/>
        </w:rPr>
        <w:t>9</w:t>
      </w:r>
      <w:r w:rsidR="0026349B" w:rsidRPr="004451E1">
        <w:rPr>
          <w:rFonts w:asciiTheme="minorHAnsi" w:hAnsiTheme="minorHAnsi" w:cstheme="minorHAnsi"/>
          <w:color w:val="000000" w:themeColor="text1"/>
          <w:highlight w:val="yellow"/>
          <w:lang w:eastAsia="ja-JP"/>
        </w:rPr>
        <w:t>9</w:t>
      </w:r>
      <w:r w:rsidR="00D6313B" w:rsidRPr="004451E1">
        <w:rPr>
          <w:rFonts w:asciiTheme="minorHAnsi" w:hAnsiTheme="minorHAnsi" w:cstheme="minorHAnsi"/>
          <w:color w:val="000000" w:themeColor="text1"/>
          <w:highlight w:val="yellow"/>
          <w:lang w:eastAsia="ja-JP"/>
        </w:rPr>
        <w:t>.</w:t>
      </w:r>
    </w:p>
    <w:p w14:paraId="4B8B1A47" w14:textId="77777777" w:rsidR="00D6313B" w:rsidRPr="00D6313B" w:rsidRDefault="00D6313B" w:rsidP="008F3890">
      <w:pPr>
        <w:spacing w:line="360" w:lineRule="auto"/>
        <w:rPr>
          <w:rFonts w:eastAsiaTheme="minorEastAsia"/>
          <w:b/>
          <w:lang w:eastAsia="zh-CN"/>
        </w:rPr>
      </w:pPr>
    </w:p>
    <w:p w14:paraId="723924AE" w14:textId="34722EDF" w:rsidR="00C2037B" w:rsidRPr="00C2037B" w:rsidRDefault="00C2037B" w:rsidP="00C2037B">
      <w:pPr>
        <w:pStyle w:val="af9"/>
        <w:numPr>
          <w:ilvl w:val="0"/>
          <w:numId w:val="8"/>
        </w:numPr>
        <w:spacing w:line="360" w:lineRule="auto"/>
        <w:ind w:left="360"/>
        <w:rPr>
          <w:rFonts w:ascii="Times New Roman" w:eastAsia="맑은 고딕" w:hAnsi="Times New Roman"/>
          <w:b/>
          <w:lang w:eastAsia="ko-KR"/>
        </w:rPr>
      </w:pPr>
      <w:r w:rsidRPr="00C2037B">
        <w:rPr>
          <w:rFonts w:ascii="Times New Roman" w:eastAsia="맑은 고딕" w:hAnsi="Times New Roman"/>
          <w:b/>
          <w:lang w:eastAsia="ko-KR"/>
        </w:rPr>
        <w:t xml:space="preserve">supporting multiple </w:t>
      </w:r>
      <w:r w:rsidR="00D91D86" w:rsidRPr="00C2037B">
        <w:rPr>
          <w:rFonts w:ascii="Times New Roman" w:eastAsia="맑은 고딕" w:hAnsi="Times New Roman"/>
          <w:b/>
          <w:lang w:eastAsia="ko-KR"/>
        </w:rPr>
        <w:t>PD</w:t>
      </w:r>
      <w:r w:rsidR="00D91D86">
        <w:rPr>
          <w:rFonts w:ascii="Times New Roman" w:eastAsia="맑은 고딕" w:hAnsi="Times New Roman"/>
          <w:b/>
          <w:lang w:eastAsia="ko-KR"/>
        </w:rPr>
        <w:t>U</w:t>
      </w:r>
      <w:r w:rsidR="00D91D86" w:rsidRPr="00C2037B">
        <w:rPr>
          <w:rFonts w:ascii="Times New Roman" w:eastAsia="맑은 고딕" w:hAnsi="Times New Roman"/>
          <w:b/>
          <w:lang w:eastAsia="ko-KR"/>
        </w:rPr>
        <w:t xml:space="preserve"> </w:t>
      </w:r>
      <w:r w:rsidRPr="00C2037B">
        <w:rPr>
          <w:rFonts w:ascii="Times New Roman" w:eastAsia="맑은 고딕" w:hAnsi="Times New Roman"/>
          <w:b/>
          <w:lang w:eastAsia="ko-KR"/>
        </w:rPr>
        <w:t>sessions</w:t>
      </w:r>
      <w:r w:rsidR="00B427F1">
        <w:rPr>
          <w:rFonts w:ascii="Times New Roman" w:eastAsia="맑은 고딕" w:hAnsi="Times New Roman"/>
          <w:b/>
          <w:lang w:eastAsia="ko-KR"/>
        </w:rPr>
        <w:t xml:space="preserve"> via different accesses</w:t>
      </w:r>
    </w:p>
    <w:p w14:paraId="15411595" w14:textId="77777777" w:rsidR="00C2037B" w:rsidRDefault="00032A33" w:rsidP="00C2037B">
      <w:pPr>
        <w:ind w:leftChars="180" w:left="360"/>
        <w:rPr>
          <w:rFonts w:eastAsia="맑은 고딕"/>
          <w:lang w:eastAsia="ko-KR"/>
        </w:rPr>
      </w:pPr>
      <w:r w:rsidRPr="00ED0238">
        <w:rPr>
          <w:lang w:eastAsia="ja-JP"/>
        </w:rPr>
        <w:t xml:space="preserve">Which architecture options can be </w:t>
      </w:r>
      <w:r>
        <w:rPr>
          <w:lang w:eastAsia="ja-JP"/>
        </w:rPr>
        <w:t>consider</w:t>
      </w:r>
      <w:r w:rsidRPr="00ED0238">
        <w:rPr>
          <w:lang w:eastAsia="ja-JP"/>
        </w:rPr>
        <w:t>ed</w:t>
      </w:r>
      <w:r>
        <w:rPr>
          <w:lang w:eastAsia="ja-JP"/>
        </w:rPr>
        <w:t xml:space="preserve">? </w:t>
      </w:r>
      <w:r w:rsidR="00C2037B" w:rsidRPr="00C2037B">
        <w:rPr>
          <w:rFonts w:eastAsia="맑은 고딕"/>
          <w:lang w:eastAsia="ko-KR"/>
        </w:rPr>
        <w:t>W</w:t>
      </w:r>
      <w:r w:rsidR="00C2037B" w:rsidRPr="00C2037B">
        <w:rPr>
          <w:rFonts w:eastAsia="맑은 고딕" w:hint="eastAsia"/>
          <w:lang w:eastAsia="ko-KR"/>
        </w:rPr>
        <w:t xml:space="preserve">hat </w:t>
      </w:r>
      <w:r w:rsidR="00C2037B" w:rsidRPr="00C2037B">
        <w:rPr>
          <w:rFonts w:eastAsia="맑은 고딕"/>
          <w:lang w:eastAsia="ko-KR"/>
        </w:rPr>
        <w:t xml:space="preserve">is architectural requirement and functionality </w:t>
      </w:r>
      <w:r w:rsidR="00F12827">
        <w:rPr>
          <w:rFonts w:eastAsia="맑은 고딕"/>
          <w:lang w:eastAsia="ko-KR"/>
        </w:rPr>
        <w:t xml:space="preserve">needed </w:t>
      </w:r>
      <w:r w:rsidR="00C2037B" w:rsidRPr="00C2037B">
        <w:rPr>
          <w:rFonts w:eastAsia="맑은 고딕"/>
          <w:lang w:eastAsia="ko-KR"/>
        </w:rPr>
        <w:t>for this option?</w:t>
      </w:r>
    </w:p>
    <w:p w14:paraId="7CE5BE08" w14:textId="77777777" w:rsidR="00AC165B" w:rsidRDefault="00AC165B" w:rsidP="00C2037B">
      <w:pPr>
        <w:ind w:leftChars="180" w:left="360"/>
        <w:rPr>
          <w:rFonts w:eastAsia="맑은 고딕"/>
          <w:lang w:eastAsia="ko-KR"/>
        </w:rPr>
      </w:pPr>
      <w:r>
        <w:rPr>
          <w:rFonts w:eastAsia="맑은 고딕"/>
          <w:lang w:eastAsia="ko-KR"/>
        </w:rPr>
        <w:t>If needed, please add additional alternatives.</w:t>
      </w:r>
    </w:p>
    <w:p w14:paraId="14B82EFF" w14:textId="77777777" w:rsidR="00C2037B" w:rsidRPr="003F71A6" w:rsidRDefault="00C2037B" w:rsidP="00C2037B">
      <w:pPr>
        <w:pStyle w:val="af9"/>
        <w:spacing w:line="360" w:lineRule="auto"/>
        <w:ind w:left="1200"/>
        <w:rPr>
          <w:rFonts w:ascii="Times New Roman" w:eastAsia="맑은 고딕" w:hAnsi="Times New Roman"/>
          <w:sz w:val="20"/>
          <w:szCs w:val="20"/>
          <w:lang w:val="en-US" w:eastAsia="ko-KR"/>
        </w:rPr>
      </w:pPr>
    </w:p>
    <w:p w14:paraId="78EFAA4D" w14:textId="77777777" w:rsidR="00C2037B" w:rsidRDefault="00AC165B" w:rsidP="00AC165B">
      <w:pPr>
        <w:jc w:val="center"/>
        <w:rPr>
          <w:lang w:eastAsia="ja-JP"/>
        </w:rPr>
      </w:pPr>
      <w:r>
        <w:object w:dxaOrig="9409" w:dyaOrig="4177" w14:anchorId="0FF65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70pt" o:ole="">
            <v:imagedata r:id="rId8" o:title=""/>
          </v:shape>
          <o:OLEObject Type="Embed" ProgID="Visio.Drawing.11" ShapeID="_x0000_i1025" DrawAspect="Content" ObjectID="_1529223241" r:id="rId9"/>
        </w:object>
      </w:r>
    </w:p>
    <w:p w14:paraId="1D65389F" w14:textId="1B7D0066" w:rsidR="00C2037B" w:rsidRDefault="001028DD" w:rsidP="00DC2AAC">
      <w:pPr>
        <w:pStyle w:val="TF"/>
        <w:rPr>
          <w:rFonts w:eastAsia="SimSun"/>
        </w:rPr>
      </w:pPr>
      <w:r w:rsidRPr="00DC2AAC">
        <w:rPr>
          <w:rFonts w:eastAsia="SimSun" w:hint="eastAsia"/>
        </w:rPr>
        <w:t>F</w:t>
      </w:r>
      <w:r w:rsidRPr="00DC2AAC">
        <w:rPr>
          <w:rFonts w:eastAsia="SimSun"/>
        </w:rPr>
        <w:t>i</w:t>
      </w:r>
      <w:r w:rsidRPr="00DC2AAC">
        <w:rPr>
          <w:rFonts w:eastAsia="SimSun" w:hint="eastAsia"/>
        </w:rPr>
        <w:t>gure 1</w:t>
      </w:r>
      <w:r w:rsidR="00DC2AAC">
        <w:rPr>
          <w:rFonts w:eastAsia="SimSun"/>
        </w:rPr>
        <w:t>-1</w:t>
      </w:r>
      <w:r w:rsidRPr="00DC2AAC">
        <w:rPr>
          <w:rFonts w:eastAsia="SimSun" w:hint="eastAsia"/>
        </w:rPr>
        <w:t xml:space="preserve">. </w:t>
      </w:r>
      <w:r w:rsidR="00112697">
        <w:rPr>
          <w:rFonts w:eastAsia="SimSun"/>
        </w:rPr>
        <w:t>M</w:t>
      </w:r>
      <w:r w:rsidRPr="00DC2AAC">
        <w:rPr>
          <w:rFonts w:eastAsia="SimSun" w:hint="eastAsia"/>
        </w:rPr>
        <w:t>ultiple PD</w:t>
      </w:r>
      <w:r w:rsidRPr="00DC2AAC">
        <w:rPr>
          <w:rFonts w:eastAsia="SimSun"/>
        </w:rPr>
        <w:t>U</w:t>
      </w:r>
      <w:r w:rsidRPr="00DC2AAC">
        <w:rPr>
          <w:rFonts w:eastAsia="SimSun" w:hint="eastAsia"/>
        </w:rPr>
        <w:t xml:space="preserve"> session</w:t>
      </w:r>
      <w:r w:rsidRPr="00DC2AAC">
        <w:rPr>
          <w:rFonts w:eastAsia="SimSun"/>
        </w:rPr>
        <w:t>s</w:t>
      </w:r>
      <w:r w:rsidRPr="00DC2AAC">
        <w:rPr>
          <w:rFonts w:eastAsia="SimSun" w:hint="eastAsia"/>
        </w:rPr>
        <w:t xml:space="preserve"> </w:t>
      </w:r>
      <w:r w:rsidR="00371373">
        <w:rPr>
          <w:rFonts w:eastAsia="SimSun"/>
        </w:rPr>
        <w:t xml:space="preserve">via different </w:t>
      </w:r>
      <w:r w:rsidR="00371373" w:rsidRPr="00DC2AAC">
        <w:rPr>
          <w:rFonts w:eastAsia="SimSun" w:hint="eastAsia"/>
        </w:rPr>
        <w:t>access</w:t>
      </w:r>
      <w:r w:rsidR="00371373">
        <w:rPr>
          <w:rFonts w:eastAsia="SimSun"/>
        </w:rPr>
        <w:t>es</w:t>
      </w:r>
      <w:r w:rsidR="00371373" w:rsidRPr="00DC2AAC">
        <w:rPr>
          <w:rFonts w:eastAsia="SimSun" w:hint="eastAsia"/>
        </w:rPr>
        <w:t xml:space="preserve"> </w:t>
      </w:r>
      <w:r w:rsidRPr="00DC2AAC">
        <w:rPr>
          <w:rFonts w:eastAsia="SimSun" w:hint="eastAsia"/>
        </w:rPr>
        <w:t xml:space="preserve">to the different </w:t>
      </w:r>
      <w:r w:rsidRPr="00DC2AAC">
        <w:rPr>
          <w:rFonts w:eastAsia="SimSun"/>
        </w:rPr>
        <w:t xml:space="preserve">data </w:t>
      </w:r>
      <w:r w:rsidR="004B6804" w:rsidRPr="00DC2AAC">
        <w:rPr>
          <w:rFonts w:eastAsia="SimSun"/>
        </w:rPr>
        <w:t>networks</w:t>
      </w:r>
    </w:p>
    <w:p w14:paraId="4F39EDEC" w14:textId="77777777" w:rsidR="00F516A1" w:rsidRPr="004B6804" w:rsidRDefault="00F516A1" w:rsidP="00F516A1">
      <w:pPr>
        <w:pStyle w:val="EditorsNote"/>
        <w:rPr>
          <w:rFonts w:ascii="Arial" w:eastAsia="SimSun" w:hAnsi="Arial"/>
          <w:color w:val="000000" w:themeColor="text1"/>
        </w:rPr>
      </w:pPr>
      <w:r w:rsidRPr="004B6804">
        <w:rPr>
          <w:color w:val="000000" w:themeColor="text1"/>
        </w:rPr>
        <w:t>NOTE:</w:t>
      </w:r>
      <w:r w:rsidRPr="004B6804">
        <w:rPr>
          <w:color w:val="000000" w:themeColor="text1"/>
        </w:rPr>
        <w:tab/>
        <w:t xml:space="preserve">The high level architecture and interfaces for non-3GPP access </w:t>
      </w:r>
      <w:r>
        <w:rPr>
          <w:color w:val="000000" w:themeColor="text1"/>
        </w:rPr>
        <w:t>are FFS in TR 23.7</w:t>
      </w:r>
      <w:r w:rsidR="006B3726">
        <w:rPr>
          <w:color w:val="000000" w:themeColor="text1"/>
        </w:rPr>
        <w:t>9</w:t>
      </w:r>
      <w:r>
        <w:rPr>
          <w:color w:val="000000" w:themeColor="text1"/>
        </w:rPr>
        <w:t>9</w:t>
      </w:r>
      <w:r w:rsidRPr="004B6804">
        <w:rPr>
          <w:color w:val="000000" w:themeColor="text1"/>
        </w:rPr>
        <w:t>.</w:t>
      </w:r>
    </w:p>
    <w:p w14:paraId="7C695F7B" w14:textId="77777777" w:rsidR="001028DD" w:rsidRPr="00F516A1" w:rsidRDefault="001028DD" w:rsidP="001028DD">
      <w:pPr>
        <w:pStyle w:val="af9"/>
        <w:spacing w:line="360" w:lineRule="auto"/>
        <w:ind w:left="1200"/>
        <w:jc w:val="center"/>
        <w:rPr>
          <w:rFonts w:ascii="Times New Roman" w:eastAsia="맑은 고딕" w:hAnsi="Times New Roman"/>
          <w:sz w:val="20"/>
          <w:szCs w:val="20"/>
          <w:lang w:val="en-GB" w:eastAsia="ko-KR"/>
        </w:rPr>
      </w:pPr>
    </w:p>
    <w:p w14:paraId="7180EF56" w14:textId="77777777" w:rsidR="00C2037B" w:rsidRDefault="001028DD" w:rsidP="001028DD">
      <w:pPr>
        <w:jc w:val="center"/>
      </w:pPr>
      <w:r>
        <w:object w:dxaOrig="9409" w:dyaOrig="4177" w14:anchorId="7948B8C6">
          <v:shape id="_x0000_i1026" type="#_x0000_t75" style="width:398.5pt;height:176.5pt" o:ole="">
            <v:imagedata r:id="rId10" o:title=""/>
          </v:shape>
          <o:OLEObject Type="Embed" ProgID="Visio.Drawing.11" ShapeID="_x0000_i1026" DrawAspect="Content" ObjectID="_1529223242" r:id="rId11"/>
        </w:object>
      </w:r>
    </w:p>
    <w:p w14:paraId="7A6AA79B" w14:textId="2585054D" w:rsidR="001028DD" w:rsidRPr="00DC2AAC" w:rsidRDefault="001028DD" w:rsidP="00DC2AAC">
      <w:pPr>
        <w:pStyle w:val="TF"/>
        <w:rPr>
          <w:rFonts w:eastAsia="SimSun"/>
        </w:rPr>
      </w:pPr>
      <w:r w:rsidRPr="00DC2AAC">
        <w:rPr>
          <w:rFonts w:eastAsia="SimSun" w:hint="eastAsia"/>
        </w:rPr>
        <w:t>F</w:t>
      </w:r>
      <w:r w:rsidRPr="00DC2AAC">
        <w:rPr>
          <w:rFonts w:eastAsia="SimSun"/>
        </w:rPr>
        <w:t>i</w:t>
      </w:r>
      <w:r w:rsidRPr="00DC2AAC">
        <w:rPr>
          <w:rFonts w:eastAsia="SimSun" w:hint="eastAsia"/>
        </w:rPr>
        <w:t xml:space="preserve">gure </w:t>
      </w:r>
      <w:r w:rsidR="00DC2AAC">
        <w:rPr>
          <w:rFonts w:eastAsia="SimSun"/>
        </w:rPr>
        <w:t>1-2</w:t>
      </w:r>
      <w:r w:rsidRPr="00DC2AAC">
        <w:rPr>
          <w:rFonts w:eastAsia="SimSun" w:hint="eastAsia"/>
        </w:rPr>
        <w:t xml:space="preserve">. </w:t>
      </w:r>
      <w:r w:rsidR="00112697">
        <w:rPr>
          <w:rFonts w:eastAsia="SimSun"/>
        </w:rPr>
        <w:t>M</w:t>
      </w:r>
      <w:r w:rsidRPr="00DC2AAC">
        <w:rPr>
          <w:rFonts w:eastAsia="SimSun" w:hint="eastAsia"/>
        </w:rPr>
        <w:t>ultiple PD</w:t>
      </w:r>
      <w:r w:rsidRPr="00DC2AAC">
        <w:rPr>
          <w:rFonts w:eastAsia="SimSun"/>
        </w:rPr>
        <w:t>U</w:t>
      </w:r>
      <w:r w:rsidRPr="00DC2AAC">
        <w:rPr>
          <w:rFonts w:eastAsia="SimSun" w:hint="eastAsia"/>
        </w:rPr>
        <w:t xml:space="preserve"> session</w:t>
      </w:r>
      <w:r w:rsidRPr="00DC2AAC">
        <w:rPr>
          <w:rFonts w:eastAsia="SimSun"/>
        </w:rPr>
        <w:t>s</w:t>
      </w:r>
      <w:r w:rsidR="00371373">
        <w:rPr>
          <w:rFonts w:eastAsia="SimSun"/>
        </w:rPr>
        <w:t xml:space="preserve"> via different</w:t>
      </w:r>
      <w:r w:rsidRPr="00DC2AAC">
        <w:rPr>
          <w:rFonts w:eastAsia="SimSun" w:hint="eastAsia"/>
        </w:rPr>
        <w:t xml:space="preserve"> </w:t>
      </w:r>
      <w:r w:rsidR="00371373" w:rsidRPr="00DC2AAC">
        <w:rPr>
          <w:rFonts w:eastAsia="SimSun" w:hint="eastAsia"/>
        </w:rPr>
        <w:t>access</w:t>
      </w:r>
      <w:r w:rsidR="00371373">
        <w:rPr>
          <w:rFonts w:eastAsia="SimSun"/>
        </w:rPr>
        <w:t>es</w:t>
      </w:r>
      <w:r w:rsidR="00371373" w:rsidRPr="00DC2AAC">
        <w:rPr>
          <w:rFonts w:eastAsia="SimSun" w:hint="eastAsia"/>
        </w:rPr>
        <w:t xml:space="preserve"> </w:t>
      </w:r>
      <w:r w:rsidRPr="00DC2AAC">
        <w:rPr>
          <w:rFonts w:eastAsia="SimSun" w:hint="eastAsia"/>
        </w:rPr>
        <w:t xml:space="preserve">to the </w:t>
      </w:r>
      <w:r w:rsidRPr="00DC2AAC">
        <w:rPr>
          <w:rFonts w:eastAsia="SimSun"/>
        </w:rPr>
        <w:t>same netwo</w:t>
      </w:r>
      <w:r w:rsidR="00DC2AAC">
        <w:rPr>
          <w:rFonts w:eastAsia="SimSun"/>
        </w:rPr>
        <w:t>r</w:t>
      </w:r>
      <w:r w:rsidRPr="00DC2AAC">
        <w:rPr>
          <w:rFonts w:eastAsia="SimSun"/>
        </w:rPr>
        <w:t>k</w:t>
      </w:r>
    </w:p>
    <w:p w14:paraId="68ACDEC4" w14:textId="77777777" w:rsidR="00F516A1" w:rsidRPr="004B6804" w:rsidRDefault="00F516A1" w:rsidP="00F516A1">
      <w:pPr>
        <w:pStyle w:val="EditorsNote"/>
        <w:rPr>
          <w:rFonts w:ascii="Arial" w:eastAsia="SimSun" w:hAnsi="Arial"/>
          <w:color w:val="000000" w:themeColor="text1"/>
        </w:rPr>
      </w:pPr>
      <w:r w:rsidRPr="004B6804">
        <w:rPr>
          <w:color w:val="000000" w:themeColor="text1"/>
        </w:rPr>
        <w:t>NOTE:</w:t>
      </w:r>
      <w:r w:rsidRPr="004B6804">
        <w:rPr>
          <w:color w:val="000000" w:themeColor="text1"/>
        </w:rPr>
        <w:tab/>
        <w:t xml:space="preserve">The high level architecture and interfaces for non-3GPP access </w:t>
      </w:r>
      <w:r>
        <w:rPr>
          <w:color w:val="000000" w:themeColor="text1"/>
        </w:rPr>
        <w:t>are FFS in TR 23.7</w:t>
      </w:r>
      <w:r w:rsidR="006B3726">
        <w:rPr>
          <w:color w:val="000000" w:themeColor="text1"/>
        </w:rPr>
        <w:t>9</w:t>
      </w:r>
      <w:r>
        <w:rPr>
          <w:color w:val="000000" w:themeColor="text1"/>
        </w:rPr>
        <w:t>9</w:t>
      </w:r>
      <w:r w:rsidRPr="004B6804">
        <w:rPr>
          <w:color w:val="000000" w:themeColor="text1"/>
        </w:rPr>
        <w:t>.</w:t>
      </w:r>
    </w:p>
    <w:p w14:paraId="32051D71" w14:textId="77777777" w:rsidR="00AC165B" w:rsidRPr="003F71A6" w:rsidRDefault="00AC165B" w:rsidP="00C2037B">
      <w:pPr>
        <w:pStyle w:val="af9"/>
        <w:spacing w:line="360" w:lineRule="auto"/>
        <w:ind w:left="1200"/>
        <w:rPr>
          <w:rFonts w:ascii="Times New Roman" w:eastAsia="맑은 고딕" w:hAnsi="Times New Roman"/>
          <w:sz w:val="20"/>
          <w:szCs w:val="20"/>
          <w:lang w:val="en-US" w:eastAsia="ko-KR"/>
        </w:rPr>
      </w:pPr>
    </w:p>
    <w:p w14:paraId="094746CE" w14:textId="77777777" w:rsidR="00507ACA" w:rsidRDefault="00507ACA" w:rsidP="00507ACA">
      <w:pPr>
        <w:rPr>
          <w:lang w:eastAsia="ja-JP"/>
        </w:rPr>
      </w:pPr>
      <w:r>
        <w:rPr>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507ACA" w14:paraId="0359970C" w14:textId="77777777" w:rsidTr="00DB122C">
        <w:tc>
          <w:tcPr>
            <w:tcW w:w="1652" w:type="dxa"/>
            <w:shd w:val="clear" w:color="auto" w:fill="auto"/>
          </w:tcPr>
          <w:p w14:paraId="0E73FCA5" w14:textId="77777777" w:rsidR="00507ACA" w:rsidRDefault="00507ACA" w:rsidP="00FE590F">
            <w:pPr>
              <w:pStyle w:val="TAH"/>
              <w:rPr>
                <w:lang w:eastAsia="ja-JP"/>
              </w:rPr>
            </w:pPr>
            <w:r>
              <w:rPr>
                <w:rFonts w:hint="eastAsia"/>
                <w:lang w:eastAsia="ja-JP"/>
              </w:rPr>
              <w:lastRenderedPageBreak/>
              <w:t>Company name</w:t>
            </w:r>
          </w:p>
        </w:tc>
        <w:tc>
          <w:tcPr>
            <w:tcW w:w="7977" w:type="dxa"/>
            <w:shd w:val="clear" w:color="auto" w:fill="auto"/>
          </w:tcPr>
          <w:p w14:paraId="12AFF513" w14:textId="77777777" w:rsidR="00507ACA" w:rsidRDefault="00507ACA" w:rsidP="00FE590F">
            <w:pPr>
              <w:pStyle w:val="TAH"/>
              <w:rPr>
                <w:lang w:eastAsia="ja-JP"/>
              </w:rPr>
            </w:pPr>
            <w:r>
              <w:rPr>
                <w:lang w:eastAsia="ja-JP"/>
              </w:rPr>
              <w:t>C</w:t>
            </w:r>
            <w:r>
              <w:rPr>
                <w:rFonts w:hint="eastAsia"/>
                <w:lang w:eastAsia="ja-JP"/>
              </w:rPr>
              <w:t>omments</w:t>
            </w:r>
          </w:p>
        </w:tc>
      </w:tr>
      <w:tr w:rsidR="003557D3" w14:paraId="4F4FD898" w14:textId="77777777" w:rsidTr="00DB122C">
        <w:tc>
          <w:tcPr>
            <w:tcW w:w="1652" w:type="dxa"/>
            <w:shd w:val="clear" w:color="auto" w:fill="auto"/>
          </w:tcPr>
          <w:p w14:paraId="1F04633B" w14:textId="77777777" w:rsidR="003557D3" w:rsidRPr="006654C6" w:rsidRDefault="003557D3" w:rsidP="00FE590F">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Qualcomm</w:t>
            </w:r>
          </w:p>
        </w:tc>
        <w:tc>
          <w:tcPr>
            <w:tcW w:w="7977" w:type="dxa"/>
            <w:shd w:val="clear" w:color="auto" w:fill="auto"/>
          </w:tcPr>
          <w:p w14:paraId="065F86EF" w14:textId="77777777" w:rsidR="003557D3" w:rsidRPr="006654C6" w:rsidRDefault="003557D3" w:rsidP="00BE2EAE">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 xml:space="preserve">Both should be supported. </w:t>
            </w:r>
          </w:p>
          <w:p w14:paraId="19C830A7" w14:textId="77777777" w:rsidR="003557D3" w:rsidRPr="006654C6" w:rsidRDefault="003557D3" w:rsidP="00BE2EAE">
            <w:pPr>
              <w:pStyle w:val="TAC"/>
              <w:jc w:val="left"/>
              <w:rPr>
                <w:rFonts w:asciiTheme="minorHAnsi" w:eastAsia="맑은 고딕" w:hAnsiTheme="minorHAnsi" w:cstheme="minorHAnsi"/>
                <w:color w:val="000000" w:themeColor="text1"/>
                <w:sz w:val="20"/>
                <w:lang w:eastAsia="ko-KR"/>
              </w:rPr>
            </w:pPr>
          </w:p>
          <w:p w14:paraId="2FFF487E" w14:textId="77777777" w:rsidR="003557D3" w:rsidRPr="006654C6" w:rsidRDefault="003557D3" w:rsidP="003557D3">
            <w:pPr>
              <w:pStyle w:val="TAC"/>
              <w:jc w:val="left"/>
              <w:rPr>
                <w:rFonts w:asciiTheme="minorHAnsi" w:eastAsia="맑은 고딕" w:hAnsiTheme="minorHAnsi" w:cstheme="minorHAnsi"/>
                <w:color w:val="000000" w:themeColor="text1"/>
                <w:sz w:val="20"/>
                <w:lang w:eastAsia="ko-KR"/>
              </w:rPr>
            </w:pPr>
            <w:proofErr w:type="gramStart"/>
            <w:r w:rsidRPr="006654C6">
              <w:rPr>
                <w:rFonts w:asciiTheme="minorHAnsi" w:eastAsia="맑은 고딕" w:hAnsiTheme="minorHAnsi" w:cstheme="minorHAnsi"/>
                <w:color w:val="000000" w:themeColor="text1"/>
                <w:sz w:val="20"/>
                <w:lang w:eastAsia="ko-KR"/>
              </w:rPr>
              <w:t>AN</w:t>
            </w:r>
            <w:proofErr w:type="gramEnd"/>
            <w:r w:rsidRPr="006654C6">
              <w:rPr>
                <w:rFonts w:asciiTheme="minorHAnsi" w:eastAsia="맑은 고딕" w:hAnsiTheme="minorHAnsi" w:cstheme="minorHAnsi"/>
                <w:color w:val="000000" w:themeColor="text1"/>
                <w:sz w:val="20"/>
                <w:lang w:eastAsia="ko-KR"/>
              </w:rPr>
              <w:t xml:space="preserve"> type needs to be made known to the CN control plane functions, since some functionality may use such information (e.g. policing as in EPC, perhaps other including interaction with MM). </w:t>
            </w:r>
          </w:p>
          <w:p w14:paraId="6F8CCABC" w14:textId="77777777" w:rsidR="003557D3" w:rsidRPr="006654C6" w:rsidRDefault="003557D3" w:rsidP="003557D3">
            <w:pPr>
              <w:pStyle w:val="TAC"/>
              <w:jc w:val="left"/>
              <w:rPr>
                <w:rFonts w:asciiTheme="minorHAnsi" w:eastAsia="맑은 고딕" w:hAnsiTheme="minorHAnsi" w:cstheme="minorHAnsi"/>
                <w:color w:val="000000" w:themeColor="text1"/>
                <w:sz w:val="20"/>
                <w:lang w:eastAsia="ko-KR"/>
              </w:rPr>
            </w:pPr>
          </w:p>
          <w:p w14:paraId="02B95463" w14:textId="77777777" w:rsidR="003557D3" w:rsidRPr="006654C6" w:rsidRDefault="003557D3" w:rsidP="003557D3">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 xml:space="preserve">It needs to be clarified, in the discussion of the solution, whether NG1 can be routed on </w:t>
            </w:r>
            <w:proofErr w:type="gramStart"/>
            <w:r w:rsidRPr="006654C6">
              <w:rPr>
                <w:rFonts w:asciiTheme="minorHAnsi" w:eastAsia="맑은 고딕" w:hAnsiTheme="minorHAnsi" w:cstheme="minorHAnsi"/>
                <w:color w:val="000000" w:themeColor="text1"/>
                <w:sz w:val="20"/>
                <w:lang w:eastAsia="ko-KR"/>
              </w:rPr>
              <w:t>either AN, only one, and</w:t>
            </w:r>
            <w:proofErr w:type="gramEnd"/>
            <w:r w:rsidRPr="006654C6">
              <w:rPr>
                <w:rFonts w:asciiTheme="minorHAnsi" w:eastAsia="맑은 고딕" w:hAnsiTheme="minorHAnsi" w:cstheme="minorHAnsi"/>
                <w:color w:val="000000" w:themeColor="text1"/>
                <w:sz w:val="20"/>
                <w:lang w:eastAsia="ko-KR"/>
              </w:rPr>
              <w:t xml:space="preserve"> which one is used.</w:t>
            </w:r>
          </w:p>
          <w:p w14:paraId="074A7AA6" w14:textId="77777777" w:rsidR="003F71A6" w:rsidRPr="006654C6" w:rsidRDefault="003F71A6" w:rsidP="003557D3">
            <w:pPr>
              <w:pStyle w:val="TAC"/>
              <w:jc w:val="left"/>
              <w:rPr>
                <w:rFonts w:asciiTheme="minorHAnsi" w:eastAsia="맑은 고딕" w:hAnsiTheme="minorHAnsi" w:cstheme="minorHAnsi"/>
                <w:color w:val="000000" w:themeColor="text1"/>
                <w:sz w:val="20"/>
                <w:lang w:eastAsia="ko-KR"/>
              </w:rPr>
            </w:pPr>
          </w:p>
        </w:tc>
      </w:tr>
      <w:tr w:rsidR="00DB122C" w:rsidRPr="0091669A" w14:paraId="4DA1D4D2" w14:textId="77777777" w:rsidTr="00DB122C">
        <w:tc>
          <w:tcPr>
            <w:tcW w:w="1652" w:type="dxa"/>
            <w:shd w:val="clear" w:color="auto" w:fill="auto"/>
          </w:tcPr>
          <w:p w14:paraId="45351217" w14:textId="54359B91" w:rsidR="00DB122C" w:rsidRPr="006654C6" w:rsidRDefault="00DB122C"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hint="eastAsia"/>
                <w:color w:val="000000" w:themeColor="text1"/>
                <w:sz w:val="20"/>
                <w:lang w:eastAsia="ko-KR"/>
              </w:rPr>
              <w:t>LGE</w:t>
            </w:r>
          </w:p>
        </w:tc>
        <w:tc>
          <w:tcPr>
            <w:tcW w:w="7977" w:type="dxa"/>
            <w:shd w:val="clear" w:color="auto" w:fill="auto"/>
          </w:tcPr>
          <w:p w14:paraId="1AE6FB03"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hint="eastAsia"/>
                <w:color w:val="000000" w:themeColor="text1"/>
                <w:sz w:val="20"/>
                <w:lang w:eastAsia="ko-KR"/>
              </w:rPr>
              <w:t xml:space="preserve">Study </w:t>
            </w:r>
            <w:r w:rsidRPr="006654C6">
              <w:rPr>
                <w:rFonts w:asciiTheme="minorHAnsi" w:eastAsia="맑은 고딕" w:hAnsiTheme="minorHAnsi" w:cstheme="minorHAnsi"/>
                <w:color w:val="000000" w:themeColor="text1"/>
                <w:sz w:val="20"/>
                <w:lang w:eastAsia="ko-KR"/>
              </w:rPr>
              <w:t>the impacts on handing SM context in case of multiple PDU session</w:t>
            </w:r>
            <w:r w:rsidRPr="006654C6">
              <w:rPr>
                <w:rFonts w:asciiTheme="minorHAnsi" w:eastAsia="맑은 고딕" w:hAnsiTheme="minorHAnsi" w:cstheme="minorHAnsi" w:hint="eastAsia"/>
                <w:color w:val="000000" w:themeColor="text1"/>
                <w:sz w:val="20"/>
                <w:lang w:eastAsia="ko-KR"/>
              </w:rPr>
              <w:t xml:space="preserve"> via </w:t>
            </w:r>
            <w:r w:rsidRPr="006654C6">
              <w:rPr>
                <w:rFonts w:asciiTheme="minorHAnsi" w:eastAsia="맑은 고딕" w:hAnsiTheme="minorHAnsi" w:cstheme="minorHAnsi"/>
                <w:color w:val="000000" w:themeColor="text1"/>
                <w:sz w:val="20"/>
                <w:lang w:eastAsia="ko-KR"/>
              </w:rPr>
              <w:t xml:space="preserve">multiple </w:t>
            </w:r>
            <w:r w:rsidRPr="006654C6">
              <w:rPr>
                <w:rFonts w:asciiTheme="minorHAnsi" w:eastAsia="맑은 고딕" w:hAnsiTheme="minorHAnsi" w:cstheme="minorHAnsi" w:hint="eastAsia"/>
                <w:color w:val="000000" w:themeColor="text1"/>
                <w:sz w:val="20"/>
                <w:lang w:eastAsia="ko-KR"/>
              </w:rPr>
              <w:t>3GPP acce</w:t>
            </w:r>
            <w:r w:rsidRPr="006654C6">
              <w:rPr>
                <w:rFonts w:asciiTheme="minorHAnsi" w:eastAsia="맑은 고딕" w:hAnsiTheme="minorHAnsi" w:cstheme="minorHAnsi"/>
                <w:color w:val="000000" w:themeColor="text1"/>
                <w:sz w:val="20"/>
                <w:lang w:eastAsia="ko-KR"/>
              </w:rPr>
              <w:t>sses</w:t>
            </w:r>
          </w:p>
          <w:p w14:paraId="2003D227" w14:textId="279DDF52" w:rsidR="003F71A6" w:rsidRPr="006654C6" w:rsidRDefault="003F71A6" w:rsidP="00DB122C">
            <w:pPr>
              <w:pStyle w:val="TAC"/>
              <w:jc w:val="left"/>
              <w:rPr>
                <w:rFonts w:asciiTheme="minorHAnsi" w:eastAsia="맑은 고딕" w:hAnsiTheme="minorHAnsi" w:cstheme="minorHAnsi"/>
                <w:color w:val="000000" w:themeColor="text1"/>
                <w:sz w:val="20"/>
                <w:lang w:eastAsia="ko-KR"/>
              </w:rPr>
            </w:pPr>
          </w:p>
        </w:tc>
      </w:tr>
      <w:tr w:rsidR="00DB122C" w:rsidRPr="0091669A" w14:paraId="77F6DD97" w14:textId="77777777" w:rsidTr="00DB122C">
        <w:tc>
          <w:tcPr>
            <w:tcW w:w="1652" w:type="dxa"/>
            <w:shd w:val="clear" w:color="auto" w:fill="auto"/>
          </w:tcPr>
          <w:p w14:paraId="546E4E09" w14:textId="2A38598A" w:rsidR="00DB122C" w:rsidRPr="006654C6" w:rsidRDefault="003F71A6"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Intel</w:t>
            </w:r>
          </w:p>
        </w:tc>
        <w:tc>
          <w:tcPr>
            <w:tcW w:w="7977" w:type="dxa"/>
            <w:shd w:val="clear" w:color="auto" w:fill="auto"/>
          </w:tcPr>
          <w:p w14:paraId="4ECFDD7F" w14:textId="77777777" w:rsidR="003F71A6" w:rsidRPr="006654C6" w:rsidRDefault="003F71A6" w:rsidP="003F71A6">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Both should be supported.</w:t>
            </w:r>
          </w:p>
          <w:p w14:paraId="17712D3A" w14:textId="77777777" w:rsidR="003F71A6" w:rsidRPr="006654C6" w:rsidRDefault="003F71A6" w:rsidP="003F71A6">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Figure 1-1 is similar to MAPCON.</w:t>
            </w:r>
          </w:p>
          <w:p w14:paraId="6BE0C69C" w14:textId="77777777" w:rsidR="003F71A6" w:rsidRPr="006654C6" w:rsidRDefault="003F71A6" w:rsidP="003F71A6">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Figure 1-2 is not supported today in EPS, but could be used for Service Continuity SSC mode 3.</w:t>
            </w:r>
          </w:p>
          <w:p w14:paraId="26B48FA1"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p>
        </w:tc>
      </w:tr>
      <w:tr w:rsidR="00AD1F9D" w:rsidRPr="00AD1F9D" w14:paraId="1E00DA74" w14:textId="77777777" w:rsidTr="00DB122C">
        <w:tc>
          <w:tcPr>
            <w:tcW w:w="1652" w:type="dxa"/>
            <w:shd w:val="clear" w:color="auto" w:fill="auto"/>
          </w:tcPr>
          <w:p w14:paraId="1C0C3979" w14:textId="5C6F0B1F" w:rsidR="00AD1F9D" w:rsidRPr="006654C6" w:rsidRDefault="00AD1F9D" w:rsidP="00AD1F9D">
            <w:pPr>
              <w:pStyle w:val="TAL"/>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Samsung</w:t>
            </w:r>
          </w:p>
        </w:tc>
        <w:tc>
          <w:tcPr>
            <w:tcW w:w="7977" w:type="dxa"/>
            <w:shd w:val="clear" w:color="auto" w:fill="auto"/>
          </w:tcPr>
          <w:p w14:paraId="2B0A83B9" w14:textId="77777777" w:rsidR="00AD1F9D" w:rsidRPr="00AD1F9D" w:rsidRDefault="00AD1F9D" w:rsidP="00AD1F9D">
            <w:pPr>
              <w:pStyle w:val="TAL"/>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Both should be supported</w:t>
            </w:r>
          </w:p>
          <w:p w14:paraId="1C059A65" w14:textId="4D6C136B" w:rsidR="00AD1F9D" w:rsidRPr="006654C6" w:rsidRDefault="00AD1F9D" w:rsidP="00AD1F9D">
            <w:pPr>
              <w:pStyle w:val="TAL"/>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 xml:space="preserve">If traffic offloading for a specific service/application is considered, Figure 1-1 and Figure 1-2 need to be supported. </w:t>
            </w:r>
          </w:p>
        </w:tc>
      </w:tr>
    </w:tbl>
    <w:p w14:paraId="549FDC58" w14:textId="77777777" w:rsidR="00507ACA" w:rsidRPr="00D32998" w:rsidRDefault="00507ACA" w:rsidP="00507ACA">
      <w:pPr>
        <w:rPr>
          <w:lang w:eastAsia="ja-JP"/>
        </w:rPr>
      </w:pPr>
    </w:p>
    <w:p w14:paraId="13D50ACA" w14:textId="77777777" w:rsidR="00507ACA" w:rsidRPr="00AF2832" w:rsidRDefault="00507ACA" w:rsidP="00507ACA">
      <w:pPr>
        <w:rPr>
          <w:b/>
          <w:i/>
          <w:u w:val="single"/>
          <w:lang w:eastAsia="ja-JP"/>
        </w:rPr>
      </w:pPr>
      <w:r w:rsidRPr="002F04DB">
        <w:rPr>
          <w:b/>
          <w:i/>
          <w:highlight w:val="yellow"/>
          <w:u w:val="single"/>
          <w:lang w:eastAsia="ja-JP"/>
        </w:rPr>
        <w:t>Email convenor’</w:t>
      </w:r>
      <w:r w:rsidRPr="002F04DB">
        <w:rPr>
          <w:rFonts w:hint="eastAsia"/>
          <w:b/>
          <w:i/>
          <w:highlight w:val="yellow"/>
          <w:u w:val="single"/>
          <w:lang w:eastAsia="ja-JP"/>
        </w:rPr>
        <w:t>s summary:</w:t>
      </w:r>
    </w:p>
    <w:p w14:paraId="49B2A229" w14:textId="54E1F8B0" w:rsidR="004451E1" w:rsidRDefault="004451E1" w:rsidP="004451E1">
      <w:pPr>
        <w:spacing w:line="360" w:lineRule="auto"/>
        <w:rPr>
          <w:rFonts w:asciiTheme="minorHAnsi" w:hAnsiTheme="minorHAnsi" w:cstheme="minorHAnsi"/>
          <w:color w:val="000000" w:themeColor="text1"/>
          <w:highlight w:val="yellow"/>
          <w:lang w:eastAsia="ja-JP"/>
        </w:rPr>
      </w:pPr>
      <w:r>
        <w:rPr>
          <w:rFonts w:asciiTheme="minorHAnsi" w:hAnsiTheme="minorHAnsi" w:cstheme="minorHAnsi"/>
          <w:color w:val="000000" w:themeColor="text1"/>
          <w:highlight w:val="yellow"/>
          <w:lang w:eastAsia="ja-JP"/>
        </w:rPr>
        <w:t xml:space="preserve">Both architecture </w:t>
      </w:r>
      <w:r w:rsidR="002F04DB">
        <w:rPr>
          <w:rFonts w:asciiTheme="minorHAnsi" w:hAnsiTheme="minorHAnsi" w:cstheme="minorHAnsi"/>
          <w:color w:val="000000" w:themeColor="text1"/>
          <w:highlight w:val="yellow"/>
          <w:lang w:eastAsia="ja-JP"/>
        </w:rPr>
        <w:t xml:space="preserve">options </w:t>
      </w:r>
      <w:r>
        <w:rPr>
          <w:rFonts w:asciiTheme="minorHAnsi" w:hAnsiTheme="minorHAnsi" w:cstheme="minorHAnsi"/>
          <w:color w:val="000000" w:themeColor="text1"/>
          <w:highlight w:val="yellow"/>
          <w:lang w:eastAsia="ja-JP"/>
        </w:rPr>
        <w:t xml:space="preserve">should be supported. </w:t>
      </w:r>
    </w:p>
    <w:p w14:paraId="59D2181E" w14:textId="7DEB0812" w:rsidR="004451E1" w:rsidRDefault="004451E1" w:rsidP="004451E1">
      <w:pPr>
        <w:spacing w:line="360" w:lineRule="auto"/>
        <w:rPr>
          <w:rFonts w:asciiTheme="minorHAnsi" w:hAnsiTheme="minorHAnsi" w:cstheme="minorHAnsi"/>
          <w:color w:val="000000" w:themeColor="text1"/>
          <w:lang w:eastAsia="ja-JP"/>
        </w:rPr>
      </w:pPr>
      <w:r w:rsidRPr="004451E1">
        <w:rPr>
          <w:rFonts w:asciiTheme="minorHAnsi" w:hAnsiTheme="minorHAnsi" w:cstheme="minorHAnsi"/>
          <w:color w:val="000000" w:themeColor="text1"/>
          <w:highlight w:val="yellow"/>
          <w:lang w:eastAsia="ja-JP"/>
        </w:rPr>
        <w:t>We need to capture</w:t>
      </w:r>
      <w:r>
        <w:rPr>
          <w:rFonts w:asciiTheme="minorHAnsi" w:hAnsiTheme="minorHAnsi" w:cstheme="minorHAnsi"/>
          <w:color w:val="000000" w:themeColor="text1"/>
          <w:highlight w:val="yellow"/>
          <w:lang w:eastAsia="ja-JP"/>
        </w:rPr>
        <w:t xml:space="preserve"> it as</w:t>
      </w:r>
      <w:r w:rsidRPr="004451E1">
        <w:rPr>
          <w:rFonts w:asciiTheme="minorHAnsi" w:hAnsiTheme="minorHAnsi" w:cstheme="minorHAnsi"/>
          <w:color w:val="000000" w:themeColor="text1"/>
          <w:highlight w:val="yellow"/>
          <w:lang w:eastAsia="ja-JP"/>
        </w:rPr>
        <w:t xml:space="preserve"> the working assumption in TR 23.7</w:t>
      </w:r>
      <w:r w:rsidR="00A24FDB">
        <w:rPr>
          <w:rFonts w:asciiTheme="minorHAnsi" w:hAnsiTheme="minorHAnsi" w:cstheme="minorHAnsi"/>
          <w:color w:val="000000" w:themeColor="text1"/>
          <w:highlight w:val="yellow"/>
          <w:lang w:eastAsia="ja-JP"/>
        </w:rPr>
        <w:t>9</w:t>
      </w:r>
      <w:r w:rsidRPr="004451E1">
        <w:rPr>
          <w:rFonts w:asciiTheme="minorHAnsi" w:hAnsiTheme="minorHAnsi" w:cstheme="minorHAnsi"/>
          <w:color w:val="000000" w:themeColor="text1"/>
          <w:highlight w:val="yellow"/>
          <w:lang w:eastAsia="ja-JP"/>
        </w:rPr>
        <w:t>9.</w:t>
      </w:r>
    </w:p>
    <w:p w14:paraId="2EF830CA" w14:textId="77777777" w:rsidR="00C2037B" w:rsidRPr="004451E1" w:rsidRDefault="00C2037B" w:rsidP="00C2037B">
      <w:pPr>
        <w:pStyle w:val="af9"/>
        <w:spacing w:line="360" w:lineRule="auto"/>
        <w:ind w:left="1200"/>
        <w:rPr>
          <w:rFonts w:ascii="Times New Roman" w:eastAsia="맑은 고딕" w:hAnsi="Times New Roman"/>
          <w:sz w:val="20"/>
          <w:szCs w:val="20"/>
          <w:lang w:val="en-GB" w:eastAsia="ko-KR"/>
        </w:rPr>
      </w:pPr>
    </w:p>
    <w:p w14:paraId="0274797F" w14:textId="77777777" w:rsidR="00C2037B" w:rsidRPr="003F71A6" w:rsidRDefault="00C2037B" w:rsidP="00C2037B">
      <w:pPr>
        <w:pStyle w:val="af9"/>
        <w:spacing w:line="360" w:lineRule="auto"/>
        <w:ind w:left="1200"/>
        <w:rPr>
          <w:rFonts w:ascii="Times New Roman" w:eastAsia="맑은 고딕" w:hAnsi="Times New Roman"/>
          <w:sz w:val="20"/>
          <w:szCs w:val="20"/>
          <w:lang w:val="en-US" w:eastAsia="ko-KR"/>
        </w:rPr>
      </w:pPr>
    </w:p>
    <w:p w14:paraId="4965B4E2" w14:textId="77777777" w:rsidR="00C2037B" w:rsidRPr="00C2037B" w:rsidRDefault="00C2037B" w:rsidP="00C2037B">
      <w:pPr>
        <w:pStyle w:val="af9"/>
        <w:numPr>
          <w:ilvl w:val="0"/>
          <w:numId w:val="8"/>
        </w:numPr>
        <w:spacing w:line="360" w:lineRule="auto"/>
        <w:ind w:left="360"/>
        <w:rPr>
          <w:rFonts w:ascii="Times New Roman" w:eastAsia="맑은 고딕" w:hAnsi="Times New Roman"/>
          <w:b/>
          <w:sz w:val="20"/>
          <w:szCs w:val="20"/>
          <w:lang w:eastAsia="ko-KR"/>
        </w:rPr>
      </w:pPr>
      <w:r w:rsidRPr="00C2037B">
        <w:rPr>
          <w:rFonts w:ascii="Times New Roman" w:eastAsia="맑은 고딕" w:hAnsi="Times New Roman"/>
          <w:b/>
          <w:lang w:eastAsia="ko-KR"/>
        </w:rPr>
        <w:t>supporting a multi-access PDU session</w:t>
      </w:r>
    </w:p>
    <w:p w14:paraId="5DD92156" w14:textId="77777777" w:rsidR="00C2037B" w:rsidRPr="00C2037B" w:rsidRDefault="00032A33" w:rsidP="00C2037B">
      <w:pPr>
        <w:ind w:leftChars="180" w:left="360"/>
        <w:rPr>
          <w:lang w:eastAsia="ja-JP"/>
        </w:rPr>
      </w:pPr>
      <w:r w:rsidRPr="00ED0238">
        <w:rPr>
          <w:lang w:eastAsia="ja-JP"/>
        </w:rPr>
        <w:t xml:space="preserve">Which architecture options can be </w:t>
      </w:r>
      <w:r>
        <w:rPr>
          <w:lang w:eastAsia="ja-JP"/>
        </w:rPr>
        <w:t>consider</w:t>
      </w:r>
      <w:r w:rsidRPr="00ED0238">
        <w:rPr>
          <w:lang w:eastAsia="ja-JP"/>
        </w:rPr>
        <w:t>ed</w:t>
      </w:r>
      <w:r>
        <w:rPr>
          <w:lang w:eastAsia="ja-JP"/>
        </w:rPr>
        <w:t xml:space="preserve">? </w:t>
      </w:r>
      <w:r w:rsidR="00C2037B" w:rsidRPr="00C2037B">
        <w:rPr>
          <w:lang w:eastAsia="ja-JP"/>
        </w:rPr>
        <w:t>W</w:t>
      </w:r>
      <w:r w:rsidR="00C2037B" w:rsidRPr="00C2037B">
        <w:rPr>
          <w:rFonts w:hint="eastAsia"/>
          <w:lang w:eastAsia="ja-JP"/>
        </w:rPr>
        <w:t xml:space="preserve">hat </w:t>
      </w:r>
      <w:r w:rsidR="00C2037B" w:rsidRPr="00C2037B">
        <w:rPr>
          <w:lang w:eastAsia="ja-JP"/>
        </w:rPr>
        <w:t>is architectural requirement and functionality for this option?</w:t>
      </w:r>
    </w:p>
    <w:p w14:paraId="6DE0CBE9" w14:textId="77777777" w:rsidR="00032A33" w:rsidRPr="00C2037B" w:rsidRDefault="00032A33" w:rsidP="00032A33">
      <w:pPr>
        <w:ind w:leftChars="180" w:left="360"/>
        <w:rPr>
          <w:rFonts w:eastAsia="맑은 고딕"/>
          <w:lang w:eastAsia="ko-KR"/>
        </w:rPr>
      </w:pPr>
      <w:r>
        <w:rPr>
          <w:rFonts w:eastAsia="맑은 고딕"/>
          <w:lang w:eastAsia="ko-KR"/>
        </w:rPr>
        <w:t>If needed, please add additional alternatives.</w:t>
      </w:r>
    </w:p>
    <w:p w14:paraId="63FBAA85" w14:textId="77777777" w:rsidR="00C2037B" w:rsidRPr="00B53B79" w:rsidRDefault="00032A33" w:rsidP="00C2037B">
      <w:pPr>
        <w:ind w:leftChars="180" w:left="360"/>
        <w:rPr>
          <w:lang w:eastAsia="ja-JP"/>
        </w:rPr>
      </w:pPr>
      <w:r>
        <w:rPr>
          <w:lang w:eastAsia="ja-JP"/>
        </w:rPr>
        <w:t>Please, p</w:t>
      </w:r>
      <w:r w:rsidR="00C2037B">
        <w:rPr>
          <w:lang w:eastAsia="ja-JP"/>
        </w:rPr>
        <w:t xml:space="preserve">ropose a description for the definition on </w:t>
      </w:r>
      <w:r w:rsidR="00C2037B" w:rsidRPr="00B53B79">
        <w:rPr>
          <w:lang w:eastAsia="ja-JP"/>
        </w:rPr>
        <w:t xml:space="preserve">« a multi-access PDU session » </w:t>
      </w:r>
    </w:p>
    <w:p w14:paraId="48C99A57" w14:textId="77777777" w:rsidR="00C2037B" w:rsidRPr="00DC2AAC" w:rsidRDefault="00DC2AAC" w:rsidP="00DC2AAC">
      <w:pPr>
        <w:jc w:val="center"/>
      </w:pPr>
      <w:r>
        <w:object w:dxaOrig="9427" w:dyaOrig="4177" w14:anchorId="75E58F4B">
          <v:shape id="_x0000_i1027" type="#_x0000_t75" style="width:405.5pt;height:180.5pt" o:ole="">
            <v:imagedata r:id="rId12" o:title=""/>
          </v:shape>
          <o:OLEObject Type="Embed" ProgID="Visio.Drawing.11" ShapeID="_x0000_i1027" DrawAspect="Content" ObjectID="_1529223243" r:id="rId13"/>
        </w:object>
      </w:r>
    </w:p>
    <w:p w14:paraId="7932D644" w14:textId="77777777" w:rsidR="00DC2AAC" w:rsidRPr="00DC2AAC" w:rsidRDefault="00DC2AAC" w:rsidP="00DC2AAC">
      <w:pPr>
        <w:pStyle w:val="TF"/>
        <w:rPr>
          <w:rFonts w:eastAsia="SimSun"/>
        </w:rPr>
      </w:pPr>
      <w:r w:rsidRPr="00DC2AAC">
        <w:rPr>
          <w:rFonts w:eastAsia="SimSun" w:hint="eastAsia"/>
        </w:rPr>
        <w:t>F</w:t>
      </w:r>
      <w:r w:rsidRPr="00DC2AAC">
        <w:rPr>
          <w:rFonts w:eastAsia="SimSun"/>
        </w:rPr>
        <w:t>i</w:t>
      </w:r>
      <w:r w:rsidRPr="00DC2AAC">
        <w:rPr>
          <w:rFonts w:eastAsia="SimSun" w:hint="eastAsia"/>
        </w:rPr>
        <w:t xml:space="preserve">gure </w:t>
      </w:r>
      <w:r>
        <w:rPr>
          <w:rFonts w:eastAsia="SimSun"/>
        </w:rPr>
        <w:t>2-1</w:t>
      </w:r>
      <w:r w:rsidRPr="00DC2AAC">
        <w:rPr>
          <w:rFonts w:eastAsia="SimSun" w:hint="eastAsia"/>
        </w:rPr>
        <w:t xml:space="preserve">. </w:t>
      </w:r>
      <w:r w:rsidR="00112697">
        <w:rPr>
          <w:rFonts w:eastAsia="SimSun"/>
        </w:rPr>
        <w:t>M</w:t>
      </w:r>
      <w:r w:rsidRPr="00DC2AAC">
        <w:rPr>
          <w:rFonts w:eastAsia="SimSun" w:hint="eastAsia"/>
        </w:rPr>
        <w:t>ulti</w:t>
      </w:r>
      <w:r>
        <w:rPr>
          <w:rFonts w:eastAsia="SimSun"/>
        </w:rPr>
        <w:t>-a</w:t>
      </w:r>
      <w:r w:rsidRPr="00DC2AAC">
        <w:rPr>
          <w:rFonts w:eastAsia="SimSun" w:hint="eastAsia"/>
        </w:rPr>
        <w:t>ccess PD</w:t>
      </w:r>
      <w:r w:rsidRPr="00DC2AAC">
        <w:rPr>
          <w:rFonts w:eastAsia="SimSun"/>
        </w:rPr>
        <w:t>U</w:t>
      </w:r>
      <w:r w:rsidRPr="00DC2AAC">
        <w:rPr>
          <w:rFonts w:eastAsia="SimSun" w:hint="eastAsia"/>
        </w:rPr>
        <w:t xml:space="preserve"> session to the </w:t>
      </w:r>
      <w:r w:rsidRPr="00DC2AAC">
        <w:rPr>
          <w:rFonts w:eastAsia="SimSun"/>
        </w:rPr>
        <w:t>same netwo</w:t>
      </w:r>
      <w:r>
        <w:rPr>
          <w:rFonts w:eastAsia="SimSun"/>
        </w:rPr>
        <w:t>r</w:t>
      </w:r>
      <w:r w:rsidRPr="00DC2AAC">
        <w:rPr>
          <w:rFonts w:eastAsia="SimSun"/>
        </w:rPr>
        <w:t>k</w:t>
      </w:r>
    </w:p>
    <w:p w14:paraId="2E52E6AA" w14:textId="77777777" w:rsidR="00055D46" w:rsidRPr="004B6804" w:rsidRDefault="00055D46" w:rsidP="00055D46">
      <w:pPr>
        <w:pStyle w:val="EditorsNote"/>
        <w:rPr>
          <w:rFonts w:ascii="Arial" w:eastAsia="SimSun" w:hAnsi="Arial"/>
          <w:color w:val="000000" w:themeColor="text1"/>
        </w:rPr>
      </w:pPr>
      <w:r w:rsidRPr="004B6804">
        <w:rPr>
          <w:color w:val="000000" w:themeColor="text1"/>
        </w:rPr>
        <w:t>NOTE:</w:t>
      </w:r>
      <w:r w:rsidRPr="004B6804">
        <w:rPr>
          <w:color w:val="000000" w:themeColor="text1"/>
        </w:rPr>
        <w:tab/>
        <w:t xml:space="preserve">The high level architecture and interfaces for non-3GPP access </w:t>
      </w:r>
      <w:r>
        <w:rPr>
          <w:color w:val="000000" w:themeColor="text1"/>
        </w:rPr>
        <w:t>are FFS</w:t>
      </w:r>
      <w:r w:rsidR="00F516A1">
        <w:rPr>
          <w:color w:val="000000" w:themeColor="text1"/>
        </w:rPr>
        <w:t xml:space="preserve"> in TR 23.7</w:t>
      </w:r>
      <w:r w:rsidR="006B3726">
        <w:rPr>
          <w:color w:val="000000" w:themeColor="text1"/>
        </w:rPr>
        <w:t>9</w:t>
      </w:r>
      <w:r w:rsidR="00F516A1">
        <w:rPr>
          <w:color w:val="000000" w:themeColor="text1"/>
        </w:rPr>
        <w:t>9</w:t>
      </w:r>
      <w:r w:rsidRPr="004B6804">
        <w:rPr>
          <w:color w:val="000000" w:themeColor="text1"/>
        </w:rPr>
        <w:t>.</w:t>
      </w:r>
    </w:p>
    <w:p w14:paraId="542CC8ED" w14:textId="77777777" w:rsidR="004B6804" w:rsidRPr="00DC2AAC" w:rsidRDefault="004B6804" w:rsidP="00EC2E1C">
      <w:pPr>
        <w:rPr>
          <w:lang w:eastAsia="ja-JP"/>
        </w:rPr>
      </w:pPr>
    </w:p>
    <w:p w14:paraId="552519B7" w14:textId="77777777" w:rsidR="00EC2E1C" w:rsidRDefault="00507ACA" w:rsidP="00EC2E1C">
      <w:pPr>
        <w:rPr>
          <w:lang w:eastAsia="ja-JP"/>
        </w:rPr>
      </w:pPr>
      <w:r>
        <w:rPr>
          <w:lang w:eastAsia="ja-JP"/>
        </w:rPr>
        <w:lastRenderedPageBreak/>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EC2E1C" w14:paraId="780C8ED1" w14:textId="77777777" w:rsidTr="00DB122C">
        <w:tc>
          <w:tcPr>
            <w:tcW w:w="1651" w:type="dxa"/>
            <w:shd w:val="clear" w:color="auto" w:fill="auto"/>
          </w:tcPr>
          <w:p w14:paraId="0B5877B9" w14:textId="77777777" w:rsidR="00EC2E1C" w:rsidRDefault="00EC2E1C" w:rsidP="004420B3">
            <w:pPr>
              <w:pStyle w:val="TAH"/>
              <w:rPr>
                <w:lang w:eastAsia="ja-JP"/>
              </w:rPr>
            </w:pPr>
            <w:r>
              <w:rPr>
                <w:rFonts w:hint="eastAsia"/>
                <w:lang w:eastAsia="ja-JP"/>
              </w:rPr>
              <w:t>Company name</w:t>
            </w:r>
          </w:p>
        </w:tc>
        <w:tc>
          <w:tcPr>
            <w:tcW w:w="7978" w:type="dxa"/>
            <w:shd w:val="clear" w:color="auto" w:fill="auto"/>
          </w:tcPr>
          <w:p w14:paraId="5BF59972" w14:textId="77777777" w:rsidR="00EC2E1C" w:rsidRDefault="00EC2E1C" w:rsidP="004420B3">
            <w:pPr>
              <w:pStyle w:val="TAH"/>
              <w:rPr>
                <w:lang w:eastAsia="ja-JP"/>
              </w:rPr>
            </w:pPr>
            <w:r>
              <w:rPr>
                <w:lang w:eastAsia="ja-JP"/>
              </w:rPr>
              <w:t>C</w:t>
            </w:r>
            <w:r>
              <w:rPr>
                <w:rFonts w:hint="eastAsia"/>
                <w:lang w:eastAsia="ja-JP"/>
              </w:rPr>
              <w:t>omments</w:t>
            </w:r>
          </w:p>
        </w:tc>
      </w:tr>
      <w:tr w:rsidR="00DB122C" w14:paraId="013F77B0" w14:textId="77777777" w:rsidTr="00DB122C">
        <w:tc>
          <w:tcPr>
            <w:tcW w:w="1651" w:type="dxa"/>
            <w:shd w:val="clear" w:color="auto" w:fill="auto"/>
          </w:tcPr>
          <w:p w14:paraId="14CFD10E" w14:textId="50A24498" w:rsidR="00DB122C" w:rsidRPr="006654C6" w:rsidRDefault="00DB122C"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hint="eastAsia"/>
                <w:color w:val="000000" w:themeColor="text1"/>
                <w:sz w:val="20"/>
                <w:lang w:eastAsia="ko-KR"/>
              </w:rPr>
              <w:t>LGE</w:t>
            </w:r>
          </w:p>
        </w:tc>
        <w:tc>
          <w:tcPr>
            <w:tcW w:w="7978" w:type="dxa"/>
            <w:shd w:val="clear" w:color="auto" w:fill="auto"/>
          </w:tcPr>
          <w:p w14:paraId="7C2E550E" w14:textId="77777777" w:rsidR="00DB122C" w:rsidRPr="006654C6" w:rsidRDefault="00DB122C"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Make a consensus</w:t>
            </w:r>
            <w:r w:rsidRPr="006654C6">
              <w:rPr>
                <w:rFonts w:asciiTheme="minorHAnsi" w:eastAsia="맑은 고딕" w:hAnsiTheme="minorHAnsi" w:cstheme="minorHAnsi" w:hint="eastAsia"/>
                <w:color w:val="000000" w:themeColor="text1"/>
                <w:sz w:val="20"/>
                <w:lang w:eastAsia="ko-KR"/>
              </w:rPr>
              <w:t xml:space="preserve"> </w:t>
            </w:r>
            <w:r w:rsidRPr="006654C6">
              <w:rPr>
                <w:rFonts w:asciiTheme="minorHAnsi" w:eastAsia="맑은 고딕" w:hAnsiTheme="minorHAnsi" w:cstheme="minorHAnsi"/>
                <w:color w:val="000000" w:themeColor="text1"/>
                <w:sz w:val="20"/>
                <w:lang w:eastAsia="ko-KR"/>
              </w:rPr>
              <w:t xml:space="preserve">the definition on « a multi-access PDU session » </w:t>
            </w:r>
          </w:p>
          <w:p w14:paraId="1881F220" w14:textId="77777777" w:rsidR="00DB122C" w:rsidRPr="006654C6" w:rsidRDefault="00DB122C"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Discuss whether only WLAN access should be considered for non-3GPP access (</w:t>
            </w:r>
            <w:r w:rsidRPr="006654C6">
              <w:rPr>
                <w:rFonts w:asciiTheme="minorHAnsi" w:eastAsia="맑은 고딕" w:hAnsiTheme="minorHAnsi" w:cstheme="minorHAnsi" w:hint="eastAsia"/>
                <w:color w:val="000000" w:themeColor="text1"/>
                <w:sz w:val="20"/>
                <w:lang w:eastAsia="ko-KR"/>
              </w:rPr>
              <w:t>i</w:t>
            </w:r>
            <w:r w:rsidRPr="006654C6">
              <w:rPr>
                <w:rFonts w:asciiTheme="minorHAnsi" w:eastAsia="맑은 고딕" w:hAnsiTheme="minorHAnsi" w:cstheme="minorHAnsi"/>
                <w:color w:val="000000" w:themeColor="text1"/>
                <w:sz w:val="20"/>
                <w:lang w:eastAsia="ko-KR"/>
              </w:rPr>
              <w:t>n similar to NBIFOM) or not, as the first step.</w:t>
            </w:r>
          </w:p>
          <w:p w14:paraId="4C3268CD" w14:textId="77777777" w:rsidR="00DB122C" w:rsidRPr="006654C6" w:rsidRDefault="00DB122C"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hint="eastAsia"/>
                <w:color w:val="000000" w:themeColor="text1"/>
                <w:sz w:val="20"/>
                <w:lang w:eastAsia="ko-KR"/>
              </w:rPr>
              <w:t xml:space="preserve">Study the </w:t>
            </w:r>
            <w:r w:rsidRPr="006654C6">
              <w:rPr>
                <w:rFonts w:asciiTheme="minorHAnsi" w:eastAsia="맑은 고딕" w:hAnsiTheme="minorHAnsi" w:cstheme="minorHAnsi"/>
                <w:color w:val="000000" w:themeColor="text1"/>
                <w:sz w:val="20"/>
                <w:lang w:eastAsia="ko-KR"/>
              </w:rPr>
              <w:t xml:space="preserve">session establishment and management </w:t>
            </w:r>
            <w:r w:rsidRPr="006654C6">
              <w:rPr>
                <w:rFonts w:asciiTheme="minorHAnsi" w:eastAsia="맑은 고딕" w:hAnsiTheme="minorHAnsi" w:cstheme="minorHAnsi" w:hint="eastAsia"/>
                <w:color w:val="000000" w:themeColor="text1"/>
                <w:sz w:val="20"/>
                <w:lang w:eastAsia="ko-KR"/>
              </w:rPr>
              <w:t xml:space="preserve">procedure </w:t>
            </w:r>
            <w:r w:rsidRPr="006654C6">
              <w:rPr>
                <w:rFonts w:asciiTheme="minorHAnsi" w:eastAsia="맑은 고딕" w:hAnsiTheme="minorHAnsi" w:cstheme="minorHAnsi"/>
                <w:color w:val="000000" w:themeColor="text1"/>
                <w:sz w:val="20"/>
                <w:lang w:eastAsia="ko-KR"/>
              </w:rPr>
              <w:t>for</w:t>
            </w:r>
            <w:r w:rsidRPr="006654C6">
              <w:rPr>
                <w:rFonts w:asciiTheme="minorHAnsi" w:eastAsia="맑은 고딕" w:hAnsiTheme="minorHAnsi" w:cstheme="minorHAnsi" w:hint="eastAsia"/>
                <w:color w:val="000000" w:themeColor="text1"/>
                <w:sz w:val="20"/>
                <w:lang w:eastAsia="ko-KR"/>
              </w:rPr>
              <w:t xml:space="preserve"> </w:t>
            </w:r>
            <w:r w:rsidRPr="006654C6">
              <w:rPr>
                <w:rFonts w:asciiTheme="minorHAnsi" w:eastAsia="맑은 고딕" w:hAnsiTheme="minorHAnsi" w:cstheme="minorHAnsi"/>
                <w:color w:val="000000" w:themeColor="text1"/>
                <w:sz w:val="20"/>
                <w:lang w:eastAsia="ko-KR"/>
              </w:rPr>
              <w:t>a multi-access PDU session </w:t>
            </w:r>
          </w:p>
          <w:p w14:paraId="64682F7F" w14:textId="77777777" w:rsidR="00DB122C" w:rsidRPr="006654C6" w:rsidRDefault="00DB122C"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hint="eastAsia"/>
                <w:color w:val="000000" w:themeColor="text1"/>
                <w:sz w:val="20"/>
                <w:lang w:eastAsia="ko-KR"/>
              </w:rPr>
              <w:t xml:space="preserve">Study </w:t>
            </w:r>
            <w:r w:rsidRPr="006654C6">
              <w:rPr>
                <w:rFonts w:asciiTheme="minorHAnsi" w:eastAsia="맑은 고딕" w:hAnsiTheme="minorHAnsi" w:cstheme="minorHAnsi"/>
                <w:color w:val="000000" w:themeColor="text1"/>
                <w:sz w:val="20"/>
                <w:lang w:eastAsia="ko-KR"/>
              </w:rPr>
              <w:t>the impacts on handing SM context in case of multiple PDU session</w:t>
            </w:r>
            <w:r w:rsidRPr="006654C6">
              <w:rPr>
                <w:rFonts w:asciiTheme="minorHAnsi" w:eastAsia="맑은 고딕" w:hAnsiTheme="minorHAnsi" w:cstheme="minorHAnsi" w:hint="eastAsia"/>
                <w:color w:val="000000" w:themeColor="text1"/>
                <w:sz w:val="20"/>
                <w:lang w:eastAsia="ko-KR"/>
              </w:rPr>
              <w:t xml:space="preserve"> via </w:t>
            </w:r>
            <w:r w:rsidRPr="006654C6">
              <w:rPr>
                <w:rFonts w:asciiTheme="minorHAnsi" w:eastAsia="맑은 고딕" w:hAnsiTheme="minorHAnsi" w:cstheme="minorHAnsi"/>
                <w:color w:val="000000" w:themeColor="text1"/>
                <w:sz w:val="20"/>
                <w:lang w:eastAsia="ko-KR"/>
              </w:rPr>
              <w:t xml:space="preserve">multiple </w:t>
            </w:r>
            <w:r w:rsidRPr="006654C6">
              <w:rPr>
                <w:rFonts w:asciiTheme="minorHAnsi" w:eastAsia="맑은 고딕" w:hAnsiTheme="minorHAnsi" w:cstheme="minorHAnsi" w:hint="eastAsia"/>
                <w:color w:val="000000" w:themeColor="text1"/>
                <w:sz w:val="20"/>
                <w:lang w:eastAsia="ko-KR"/>
              </w:rPr>
              <w:t>3GPP acce</w:t>
            </w:r>
            <w:r w:rsidRPr="006654C6">
              <w:rPr>
                <w:rFonts w:asciiTheme="minorHAnsi" w:eastAsia="맑은 고딕" w:hAnsiTheme="minorHAnsi" w:cstheme="minorHAnsi"/>
                <w:color w:val="000000" w:themeColor="text1"/>
                <w:sz w:val="20"/>
                <w:lang w:eastAsia="ko-KR"/>
              </w:rPr>
              <w:t>sses</w:t>
            </w:r>
          </w:p>
          <w:p w14:paraId="545CA554" w14:textId="44EB5CA2" w:rsidR="003F71A6" w:rsidRPr="006654C6" w:rsidRDefault="003F71A6" w:rsidP="00DB122C">
            <w:pPr>
              <w:pStyle w:val="TAC"/>
              <w:jc w:val="left"/>
              <w:rPr>
                <w:rFonts w:asciiTheme="minorHAnsi" w:eastAsia="맑은 고딕" w:hAnsiTheme="minorHAnsi" w:cstheme="minorHAnsi"/>
                <w:color w:val="000000" w:themeColor="text1"/>
                <w:sz w:val="20"/>
                <w:lang w:eastAsia="ko-KR"/>
              </w:rPr>
            </w:pPr>
          </w:p>
        </w:tc>
      </w:tr>
      <w:tr w:rsidR="00DB122C" w:rsidRPr="0091669A" w14:paraId="394FA26B" w14:textId="77777777" w:rsidTr="00DB122C">
        <w:tc>
          <w:tcPr>
            <w:tcW w:w="1651" w:type="dxa"/>
            <w:shd w:val="clear" w:color="auto" w:fill="auto"/>
          </w:tcPr>
          <w:p w14:paraId="7ADF4B30" w14:textId="3BF5C8A4" w:rsidR="00DB122C" w:rsidRPr="006654C6" w:rsidRDefault="003F71A6" w:rsidP="00DB122C">
            <w:pPr>
              <w:pStyle w:val="TAL"/>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Intel</w:t>
            </w:r>
          </w:p>
        </w:tc>
        <w:tc>
          <w:tcPr>
            <w:tcW w:w="7978" w:type="dxa"/>
            <w:shd w:val="clear" w:color="auto" w:fill="auto"/>
          </w:tcPr>
          <w:p w14:paraId="46DE9789" w14:textId="77777777" w:rsidR="00DB122C" w:rsidRPr="006654C6" w:rsidRDefault="003F71A6" w:rsidP="00DB122C">
            <w:pPr>
              <w:pStyle w:val="TAC"/>
              <w:jc w:val="left"/>
              <w:rPr>
                <w:rFonts w:asciiTheme="minorHAnsi" w:eastAsia="맑은 고딕" w:hAnsiTheme="minorHAnsi" w:cstheme="minorHAnsi"/>
                <w:color w:val="000000" w:themeColor="text1"/>
                <w:sz w:val="20"/>
                <w:lang w:eastAsia="ko-KR"/>
              </w:rPr>
            </w:pPr>
            <w:r w:rsidRPr="006654C6">
              <w:rPr>
                <w:rFonts w:asciiTheme="minorHAnsi" w:eastAsia="맑은 고딕" w:hAnsiTheme="minorHAnsi" w:cstheme="minorHAnsi"/>
                <w:color w:val="000000" w:themeColor="text1"/>
                <w:sz w:val="20"/>
                <w:lang w:eastAsia="ko-KR"/>
              </w:rPr>
              <w:t>The multi-access PDU session in Figure 2-1 is similar to NBIFOM and should be supported.</w:t>
            </w:r>
          </w:p>
          <w:p w14:paraId="63546FBD" w14:textId="5F1F17BD" w:rsidR="003F71A6" w:rsidRPr="006654C6" w:rsidRDefault="003F71A6" w:rsidP="00DB122C">
            <w:pPr>
              <w:pStyle w:val="TAC"/>
              <w:jc w:val="left"/>
              <w:rPr>
                <w:rFonts w:asciiTheme="minorHAnsi" w:eastAsia="맑은 고딕" w:hAnsiTheme="minorHAnsi" w:cstheme="minorHAnsi"/>
                <w:color w:val="000000" w:themeColor="text1"/>
                <w:sz w:val="20"/>
                <w:lang w:eastAsia="ko-KR"/>
              </w:rPr>
            </w:pPr>
          </w:p>
        </w:tc>
      </w:tr>
      <w:tr w:rsidR="00AD1F9D" w:rsidRPr="0091669A" w14:paraId="5CB82F43" w14:textId="77777777" w:rsidTr="00DB122C">
        <w:tc>
          <w:tcPr>
            <w:tcW w:w="1651" w:type="dxa"/>
            <w:shd w:val="clear" w:color="auto" w:fill="auto"/>
          </w:tcPr>
          <w:p w14:paraId="68491222" w14:textId="0741D3E1" w:rsidR="00AD1F9D" w:rsidRPr="00AD1F9D" w:rsidRDefault="00AD1F9D" w:rsidP="00AD1F9D">
            <w:pPr>
              <w:pStyle w:val="TAL"/>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Samsung</w:t>
            </w:r>
          </w:p>
        </w:tc>
        <w:tc>
          <w:tcPr>
            <w:tcW w:w="7978" w:type="dxa"/>
            <w:shd w:val="clear" w:color="auto" w:fill="auto"/>
          </w:tcPr>
          <w:p w14:paraId="56497FC9" w14:textId="036A0029" w:rsidR="00AD1F9D" w:rsidRPr="006654C6" w:rsidRDefault="00AD1F9D" w:rsidP="00AD1F9D">
            <w:pPr>
              <w:pStyle w:val="TAC"/>
              <w:jc w:val="left"/>
              <w:rPr>
                <w:rFonts w:asciiTheme="minorHAnsi" w:eastAsia="맑은 고딕" w:hAnsiTheme="minorHAnsi" w:cstheme="minorHAnsi"/>
                <w:color w:val="000000" w:themeColor="text1"/>
                <w:sz w:val="20"/>
                <w:lang w:eastAsia="ko-KR"/>
              </w:rPr>
            </w:pPr>
            <w:r w:rsidRPr="00AD1F9D">
              <w:rPr>
                <w:rFonts w:asciiTheme="minorHAnsi" w:eastAsia="맑은 고딕" w:hAnsiTheme="minorHAnsi" w:cstheme="minorHAnsi"/>
                <w:color w:val="000000" w:themeColor="text1"/>
                <w:sz w:val="20"/>
                <w:lang w:eastAsia="ko-KR"/>
              </w:rPr>
              <w:t>This also should be supported, if we adopt Multiple PDU Sessions via Multiple Accesses. Limitation of mandating different U</w:t>
            </w:r>
            <w:r w:rsidRPr="00AD1F9D">
              <w:rPr>
                <w:rFonts w:asciiTheme="minorHAnsi" w:eastAsia="맑은 고딕" w:hAnsiTheme="minorHAnsi" w:cstheme="minorHAnsi" w:hint="eastAsia"/>
                <w:color w:val="000000" w:themeColor="text1"/>
                <w:sz w:val="20"/>
                <w:lang w:eastAsia="ko-KR"/>
              </w:rPr>
              <w:t>P GWs</w:t>
            </w:r>
            <w:r w:rsidRPr="00AD1F9D">
              <w:rPr>
                <w:rFonts w:asciiTheme="minorHAnsi" w:eastAsia="맑은 고딕" w:hAnsiTheme="minorHAnsi" w:cstheme="minorHAnsi"/>
                <w:color w:val="000000" w:themeColor="text1"/>
                <w:sz w:val="20"/>
                <w:lang w:eastAsia="ko-KR"/>
              </w:rPr>
              <w:t xml:space="preserve"> for multiple PDU sessions for multiple accesses is not necessary.</w:t>
            </w:r>
          </w:p>
        </w:tc>
      </w:tr>
    </w:tbl>
    <w:p w14:paraId="274FF027" w14:textId="77777777" w:rsidR="00EC2E1C" w:rsidRPr="00D32998" w:rsidRDefault="00EC2E1C" w:rsidP="00EC2E1C">
      <w:pPr>
        <w:rPr>
          <w:lang w:eastAsia="ja-JP"/>
        </w:rPr>
      </w:pPr>
    </w:p>
    <w:p w14:paraId="40BCC8E8" w14:textId="77777777" w:rsidR="00EC2E1C" w:rsidRPr="00AF2832" w:rsidRDefault="00EC2E1C" w:rsidP="00EC2E1C">
      <w:pPr>
        <w:rPr>
          <w:b/>
          <w:i/>
          <w:u w:val="single"/>
          <w:lang w:eastAsia="ja-JP"/>
        </w:rPr>
      </w:pPr>
      <w:r w:rsidRPr="002F04DB">
        <w:rPr>
          <w:b/>
          <w:i/>
          <w:highlight w:val="yellow"/>
          <w:u w:val="single"/>
          <w:lang w:eastAsia="ja-JP"/>
        </w:rPr>
        <w:t>Email convenor’</w:t>
      </w:r>
      <w:r w:rsidRPr="002F04DB">
        <w:rPr>
          <w:rFonts w:hint="eastAsia"/>
          <w:b/>
          <w:i/>
          <w:highlight w:val="yellow"/>
          <w:u w:val="single"/>
          <w:lang w:eastAsia="ja-JP"/>
        </w:rPr>
        <w:t>s summary:</w:t>
      </w:r>
    </w:p>
    <w:p w14:paraId="453B3256" w14:textId="7C7A70E0" w:rsidR="002F04DB" w:rsidRDefault="002F04DB" w:rsidP="002F04DB">
      <w:pPr>
        <w:spacing w:line="360" w:lineRule="auto"/>
        <w:rPr>
          <w:rFonts w:asciiTheme="minorHAnsi" w:hAnsiTheme="minorHAnsi" w:cstheme="minorHAnsi"/>
          <w:color w:val="000000" w:themeColor="text1"/>
          <w:highlight w:val="yellow"/>
          <w:lang w:eastAsia="ja-JP"/>
        </w:rPr>
      </w:pPr>
      <w:r>
        <w:rPr>
          <w:rFonts w:asciiTheme="minorHAnsi" w:hAnsiTheme="minorHAnsi" w:cstheme="minorHAnsi"/>
          <w:color w:val="000000" w:themeColor="text1"/>
          <w:highlight w:val="yellow"/>
          <w:lang w:eastAsia="ja-JP"/>
        </w:rPr>
        <w:t>It should be supported. How</w:t>
      </w:r>
      <w:r w:rsidR="0025578C">
        <w:rPr>
          <w:rFonts w:asciiTheme="minorHAnsi" w:hAnsiTheme="minorHAnsi" w:cstheme="minorHAnsi"/>
          <w:color w:val="000000" w:themeColor="text1"/>
          <w:highlight w:val="yellow"/>
          <w:lang w:eastAsia="ja-JP"/>
        </w:rPr>
        <w:t>ever, the phase approach may be considered.</w:t>
      </w:r>
      <w:r>
        <w:rPr>
          <w:rFonts w:asciiTheme="minorHAnsi" w:hAnsiTheme="minorHAnsi" w:cstheme="minorHAnsi"/>
          <w:color w:val="000000" w:themeColor="text1"/>
          <w:highlight w:val="yellow"/>
          <w:lang w:eastAsia="ja-JP"/>
        </w:rPr>
        <w:t xml:space="preserve"> </w:t>
      </w:r>
    </w:p>
    <w:p w14:paraId="4D7D242F" w14:textId="36E10C47" w:rsidR="002F04DB" w:rsidRDefault="00082E33" w:rsidP="002F04DB">
      <w:pPr>
        <w:spacing w:line="360" w:lineRule="auto"/>
        <w:rPr>
          <w:rFonts w:asciiTheme="minorHAnsi" w:hAnsiTheme="minorHAnsi" w:cstheme="minorHAnsi"/>
          <w:color w:val="000000" w:themeColor="text1"/>
          <w:lang w:eastAsia="ja-JP"/>
        </w:rPr>
      </w:pPr>
      <w:r>
        <w:rPr>
          <w:rFonts w:asciiTheme="minorHAnsi" w:hAnsiTheme="minorHAnsi" w:cstheme="minorHAnsi"/>
          <w:color w:val="000000" w:themeColor="text1"/>
          <w:highlight w:val="yellow"/>
          <w:lang w:eastAsia="ja-JP"/>
        </w:rPr>
        <w:t>After SA2 discussion, w</w:t>
      </w:r>
      <w:r w:rsidR="002F04DB" w:rsidRPr="004451E1">
        <w:rPr>
          <w:rFonts w:asciiTheme="minorHAnsi" w:hAnsiTheme="minorHAnsi" w:cstheme="minorHAnsi"/>
          <w:color w:val="000000" w:themeColor="text1"/>
          <w:highlight w:val="yellow"/>
          <w:lang w:eastAsia="ja-JP"/>
        </w:rPr>
        <w:t>e need to capture</w:t>
      </w:r>
      <w:r w:rsidR="002F04DB">
        <w:rPr>
          <w:rFonts w:asciiTheme="minorHAnsi" w:hAnsiTheme="minorHAnsi" w:cstheme="minorHAnsi"/>
          <w:color w:val="000000" w:themeColor="text1"/>
          <w:highlight w:val="yellow"/>
          <w:lang w:eastAsia="ja-JP"/>
        </w:rPr>
        <w:t xml:space="preserve"> </w:t>
      </w:r>
      <w:r w:rsidR="002F04DB" w:rsidRPr="004451E1">
        <w:rPr>
          <w:rFonts w:asciiTheme="minorHAnsi" w:hAnsiTheme="minorHAnsi" w:cstheme="minorHAnsi"/>
          <w:color w:val="000000" w:themeColor="text1"/>
          <w:highlight w:val="yellow"/>
          <w:lang w:eastAsia="ja-JP"/>
        </w:rPr>
        <w:t>the working assumption in TR 23.7</w:t>
      </w:r>
      <w:r w:rsidR="00A24FDB">
        <w:rPr>
          <w:rFonts w:asciiTheme="minorHAnsi" w:hAnsiTheme="minorHAnsi" w:cstheme="minorHAnsi"/>
          <w:color w:val="000000" w:themeColor="text1"/>
          <w:highlight w:val="yellow"/>
          <w:lang w:eastAsia="ja-JP"/>
        </w:rPr>
        <w:t>9</w:t>
      </w:r>
      <w:r w:rsidR="002F04DB" w:rsidRPr="004451E1">
        <w:rPr>
          <w:rFonts w:asciiTheme="minorHAnsi" w:hAnsiTheme="minorHAnsi" w:cstheme="minorHAnsi"/>
          <w:color w:val="000000" w:themeColor="text1"/>
          <w:highlight w:val="yellow"/>
          <w:lang w:eastAsia="ja-JP"/>
        </w:rPr>
        <w:t>9.</w:t>
      </w:r>
    </w:p>
    <w:p w14:paraId="7856E912" w14:textId="77777777" w:rsidR="008F3890" w:rsidRPr="002F04DB" w:rsidRDefault="008F3890" w:rsidP="008F3890">
      <w:pPr>
        <w:pStyle w:val="af9"/>
        <w:ind w:left="360"/>
        <w:jc w:val="both"/>
        <w:rPr>
          <w:color w:val="1F497D"/>
          <w:lang w:val="en-GB"/>
        </w:rPr>
      </w:pPr>
    </w:p>
    <w:p w14:paraId="393841B7" w14:textId="77777777" w:rsidR="00E57063" w:rsidRDefault="0088350D" w:rsidP="0088350D">
      <w:pPr>
        <w:pStyle w:val="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3E3DCBCB" w14:textId="77777777"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p>
    <w:p w14:paraId="351C4646" w14:textId="1C44B905" w:rsidR="0090047C" w:rsidRPr="00C85326" w:rsidRDefault="0090047C" w:rsidP="0090047C">
      <w:pPr>
        <w:spacing w:line="360" w:lineRule="auto"/>
        <w:rPr>
          <w:rFonts w:asciiTheme="minorHAnsi" w:hAnsiTheme="minorHAnsi" w:cstheme="minorHAnsi"/>
          <w:color w:val="000000" w:themeColor="text1"/>
          <w:highlight w:val="yellow"/>
          <w:lang w:eastAsia="ja-JP"/>
        </w:rPr>
      </w:pPr>
      <w:r w:rsidRPr="00C85326">
        <w:rPr>
          <w:rFonts w:asciiTheme="minorHAnsi" w:hAnsiTheme="minorHAnsi" w:cstheme="minorHAnsi" w:hint="eastAsia"/>
          <w:color w:val="000000" w:themeColor="text1"/>
          <w:highlight w:val="yellow"/>
          <w:lang w:eastAsia="ja-JP"/>
        </w:rPr>
        <w:t>During SA2 meeting, let</w:t>
      </w:r>
      <w:r w:rsidRPr="00C85326">
        <w:rPr>
          <w:rFonts w:asciiTheme="minorHAnsi" w:hAnsiTheme="minorHAnsi" w:cstheme="minorHAnsi"/>
          <w:color w:val="000000" w:themeColor="text1"/>
          <w:highlight w:val="yellow"/>
          <w:lang w:eastAsia="ja-JP"/>
        </w:rPr>
        <w:t>’s make a consensus about following topics and capture the working assumption in TR 23.7</w:t>
      </w:r>
      <w:r w:rsidR="00A24FDB">
        <w:rPr>
          <w:rFonts w:asciiTheme="minorHAnsi" w:hAnsiTheme="minorHAnsi" w:cstheme="minorHAnsi"/>
          <w:color w:val="000000" w:themeColor="text1"/>
          <w:highlight w:val="yellow"/>
          <w:lang w:eastAsia="ja-JP"/>
        </w:rPr>
        <w:t>9</w:t>
      </w:r>
      <w:r w:rsidRPr="00C85326">
        <w:rPr>
          <w:rFonts w:asciiTheme="minorHAnsi" w:hAnsiTheme="minorHAnsi" w:cstheme="minorHAnsi"/>
          <w:color w:val="000000" w:themeColor="text1"/>
          <w:highlight w:val="yellow"/>
          <w:lang w:eastAsia="ja-JP"/>
        </w:rPr>
        <w:t>9.</w:t>
      </w:r>
    </w:p>
    <w:p w14:paraId="26072C0A" w14:textId="77AC96E6" w:rsidR="00082E33" w:rsidRDefault="00082E33" w:rsidP="00082E33">
      <w:pPr>
        <w:pStyle w:val="af9"/>
        <w:numPr>
          <w:ilvl w:val="0"/>
          <w:numId w:val="12"/>
        </w:numPr>
        <w:spacing w:line="360" w:lineRule="auto"/>
        <w:rPr>
          <w:rFonts w:asciiTheme="minorHAnsi" w:hAnsiTheme="minorHAnsi" w:cstheme="minorHAnsi"/>
          <w:color w:val="000000" w:themeColor="text1"/>
          <w:sz w:val="20"/>
          <w:szCs w:val="20"/>
          <w:highlight w:val="yellow"/>
          <w:lang w:eastAsia="ja-JP"/>
        </w:rPr>
      </w:pPr>
      <w:r w:rsidRPr="00082E33">
        <w:rPr>
          <w:rFonts w:asciiTheme="minorHAnsi" w:hAnsiTheme="minorHAnsi" w:cstheme="minorHAnsi"/>
          <w:color w:val="000000" w:themeColor="text1"/>
          <w:sz w:val="20"/>
          <w:szCs w:val="20"/>
          <w:highlight w:val="yellow"/>
          <w:lang w:eastAsia="ja-JP"/>
        </w:rPr>
        <w:t>We need to decide 1) if the combinations of NR</w:t>
      </w:r>
      <w:r w:rsidR="00133335">
        <w:rPr>
          <w:rFonts w:asciiTheme="minorHAnsi" w:hAnsiTheme="minorHAnsi" w:cstheme="minorHAnsi"/>
          <w:color w:val="000000" w:themeColor="text1"/>
          <w:sz w:val="20"/>
          <w:szCs w:val="20"/>
          <w:highlight w:val="yellow"/>
          <w:lang w:eastAsia="ja-JP"/>
        </w:rPr>
        <w:t xml:space="preserve"> and</w:t>
      </w:r>
      <w:r w:rsidRPr="00082E33">
        <w:rPr>
          <w:rFonts w:asciiTheme="minorHAnsi" w:hAnsiTheme="minorHAnsi" w:cstheme="minorHAnsi"/>
          <w:color w:val="000000" w:themeColor="text1"/>
          <w:sz w:val="20"/>
          <w:szCs w:val="20"/>
          <w:highlight w:val="yellow"/>
          <w:lang w:eastAsia="ja-JP"/>
        </w:rPr>
        <w:t xml:space="preserve"> Evolved E-UTRA is supported or not, and 2) if NSA is supported or not. </w:t>
      </w:r>
    </w:p>
    <w:p w14:paraId="23B1E990" w14:textId="77777777" w:rsidR="00A206CA" w:rsidRPr="00A206CA" w:rsidRDefault="00A206CA" w:rsidP="00A36469">
      <w:pPr>
        <w:pStyle w:val="af9"/>
        <w:numPr>
          <w:ilvl w:val="1"/>
          <w:numId w:val="16"/>
        </w:numPr>
        <w:spacing w:line="360" w:lineRule="auto"/>
        <w:rPr>
          <w:rFonts w:asciiTheme="minorHAnsi" w:hAnsiTheme="minorHAnsi" w:cstheme="minorHAnsi"/>
          <w:color w:val="000000" w:themeColor="text1"/>
          <w:sz w:val="20"/>
          <w:szCs w:val="20"/>
          <w:highlight w:val="yellow"/>
          <w:lang w:eastAsia="ja-JP"/>
        </w:rPr>
      </w:pPr>
      <w:r w:rsidRPr="00A206CA">
        <w:rPr>
          <w:rFonts w:asciiTheme="minorHAnsi" w:hAnsiTheme="minorHAnsi" w:cstheme="minorHAnsi"/>
          <w:color w:val="000000" w:themeColor="text1"/>
          <w:sz w:val="20"/>
          <w:szCs w:val="20"/>
          <w:highlight w:val="yellow"/>
          <w:lang w:eastAsia="ja-JP"/>
        </w:rPr>
        <w:t>NR and non-3GPP</w:t>
      </w:r>
    </w:p>
    <w:p w14:paraId="5790D755" w14:textId="77777777" w:rsidR="00A206CA" w:rsidRPr="00A206CA" w:rsidRDefault="00A206CA" w:rsidP="00A36469">
      <w:pPr>
        <w:pStyle w:val="af9"/>
        <w:numPr>
          <w:ilvl w:val="1"/>
          <w:numId w:val="16"/>
        </w:numPr>
        <w:spacing w:line="360" w:lineRule="auto"/>
        <w:rPr>
          <w:rFonts w:asciiTheme="minorHAnsi" w:hAnsiTheme="minorHAnsi" w:cstheme="minorHAnsi"/>
          <w:color w:val="000000" w:themeColor="text1"/>
          <w:sz w:val="20"/>
          <w:szCs w:val="20"/>
          <w:highlight w:val="yellow"/>
          <w:lang w:eastAsia="ja-JP"/>
        </w:rPr>
      </w:pPr>
      <w:r w:rsidRPr="00A206CA">
        <w:rPr>
          <w:rFonts w:asciiTheme="minorHAnsi" w:hAnsiTheme="minorHAnsi" w:cstheme="minorHAnsi"/>
          <w:color w:val="000000" w:themeColor="text1"/>
          <w:sz w:val="20"/>
          <w:szCs w:val="20"/>
          <w:highlight w:val="yellow"/>
          <w:lang w:eastAsia="ja-JP"/>
        </w:rPr>
        <w:t>Evolved E-UTRA and non-3GPP</w:t>
      </w:r>
      <w:bookmarkStart w:id="3" w:name="_GoBack"/>
      <w:bookmarkEnd w:id="3"/>
    </w:p>
    <w:p w14:paraId="27389E6D" w14:textId="6AA1B35E" w:rsidR="00A206CA" w:rsidRPr="00A206CA" w:rsidRDefault="00A206CA" w:rsidP="00A36469">
      <w:pPr>
        <w:pStyle w:val="af9"/>
        <w:numPr>
          <w:ilvl w:val="1"/>
          <w:numId w:val="16"/>
        </w:numPr>
        <w:spacing w:line="360" w:lineRule="auto"/>
        <w:rPr>
          <w:rFonts w:asciiTheme="minorHAnsi" w:hAnsiTheme="minorHAnsi" w:cstheme="minorHAnsi"/>
          <w:color w:val="000000" w:themeColor="text1"/>
          <w:sz w:val="20"/>
          <w:szCs w:val="20"/>
          <w:highlight w:val="yellow"/>
          <w:lang w:eastAsia="ja-JP"/>
        </w:rPr>
      </w:pPr>
      <w:r w:rsidRPr="00A206CA">
        <w:rPr>
          <w:rFonts w:asciiTheme="minorHAnsi" w:hAnsiTheme="minorHAnsi" w:cstheme="minorHAnsi"/>
          <w:color w:val="000000" w:themeColor="text1"/>
          <w:sz w:val="20"/>
          <w:szCs w:val="20"/>
          <w:highlight w:val="yellow"/>
          <w:lang w:eastAsia="ja-JP"/>
        </w:rPr>
        <w:t>NSA and non-3GPP</w:t>
      </w:r>
    </w:p>
    <w:p w14:paraId="7724D1FB" w14:textId="6463363D" w:rsidR="00A206CA" w:rsidRPr="00082E33" w:rsidRDefault="00A36469" w:rsidP="00A36469">
      <w:pPr>
        <w:pStyle w:val="af9"/>
        <w:numPr>
          <w:ilvl w:val="1"/>
          <w:numId w:val="16"/>
        </w:numPr>
        <w:spacing w:line="360" w:lineRule="auto"/>
        <w:rPr>
          <w:rFonts w:asciiTheme="minorHAnsi" w:hAnsiTheme="minorHAnsi" w:cstheme="minorHAnsi"/>
          <w:color w:val="000000" w:themeColor="text1"/>
          <w:sz w:val="20"/>
          <w:szCs w:val="20"/>
          <w:highlight w:val="yellow"/>
          <w:lang w:eastAsia="ja-JP"/>
        </w:rPr>
      </w:pPr>
      <w:r>
        <w:rPr>
          <w:rFonts w:asciiTheme="minorHAnsi" w:hAnsiTheme="minorHAnsi" w:cstheme="minorHAnsi"/>
          <w:color w:val="000000" w:themeColor="text1"/>
          <w:sz w:val="20"/>
          <w:szCs w:val="20"/>
          <w:highlight w:val="yellow"/>
          <w:lang w:eastAsia="ja-JP"/>
        </w:rPr>
        <w:t xml:space="preserve">Stanalone </w:t>
      </w:r>
      <w:r w:rsidR="00A206CA" w:rsidRPr="00A206CA">
        <w:rPr>
          <w:rFonts w:asciiTheme="minorHAnsi" w:hAnsiTheme="minorHAnsi" w:cstheme="minorHAnsi" w:hint="eastAsia"/>
          <w:color w:val="000000" w:themeColor="text1"/>
          <w:sz w:val="20"/>
          <w:szCs w:val="20"/>
          <w:highlight w:val="yellow"/>
          <w:lang w:eastAsia="ja-JP"/>
        </w:rPr>
        <w:t xml:space="preserve">NR and </w:t>
      </w:r>
      <w:r>
        <w:rPr>
          <w:rFonts w:asciiTheme="minorHAnsi" w:hAnsiTheme="minorHAnsi" w:cstheme="minorHAnsi"/>
          <w:color w:val="000000" w:themeColor="text1"/>
          <w:sz w:val="20"/>
          <w:szCs w:val="20"/>
          <w:highlight w:val="yellow"/>
          <w:lang w:eastAsia="ja-JP"/>
        </w:rPr>
        <w:t xml:space="preserve">standlone </w:t>
      </w:r>
      <w:r w:rsidR="00A206CA" w:rsidRPr="00A206CA">
        <w:rPr>
          <w:rFonts w:asciiTheme="minorHAnsi" w:hAnsiTheme="minorHAnsi" w:cstheme="minorHAnsi" w:hint="eastAsia"/>
          <w:color w:val="000000" w:themeColor="text1"/>
          <w:sz w:val="20"/>
          <w:szCs w:val="20"/>
          <w:highlight w:val="yellow"/>
          <w:lang w:eastAsia="ja-JP"/>
        </w:rPr>
        <w:t>Evolved E-UTRA</w:t>
      </w:r>
    </w:p>
    <w:p w14:paraId="20D9B30F" w14:textId="3A8DC543" w:rsidR="0090047C" w:rsidRPr="00C85326" w:rsidRDefault="0090047C" w:rsidP="00C85326">
      <w:pPr>
        <w:pStyle w:val="af9"/>
        <w:numPr>
          <w:ilvl w:val="0"/>
          <w:numId w:val="12"/>
        </w:numPr>
        <w:spacing w:line="360" w:lineRule="auto"/>
        <w:rPr>
          <w:rFonts w:asciiTheme="minorHAnsi" w:hAnsiTheme="minorHAnsi" w:cstheme="minorHAnsi"/>
          <w:color w:val="000000" w:themeColor="text1"/>
          <w:sz w:val="20"/>
          <w:szCs w:val="20"/>
          <w:highlight w:val="yellow"/>
          <w:lang w:eastAsia="ja-JP"/>
        </w:rPr>
      </w:pPr>
      <w:r w:rsidRPr="00C85326">
        <w:rPr>
          <w:rFonts w:asciiTheme="minorHAnsi" w:hAnsiTheme="minorHAnsi" w:cstheme="minorHAnsi"/>
          <w:color w:val="000000" w:themeColor="text1"/>
          <w:sz w:val="20"/>
          <w:szCs w:val="20"/>
          <w:highlight w:val="yellow"/>
          <w:lang w:eastAsia="ja-JP"/>
        </w:rPr>
        <w:t>which access combination should be considered in Rel-15 and Rel-16 respectively.</w:t>
      </w:r>
    </w:p>
    <w:p w14:paraId="570FB096" w14:textId="77777777" w:rsidR="0088350D" w:rsidRDefault="0088350D" w:rsidP="00AA2AB7">
      <w:pPr>
        <w:rPr>
          <w:lang w:eastAsia="ja-JP"/>
        </w:rPr>
      </w:pPr>
    </w:p>
    <w:p w14:paraId="58F81F7C" w14:textId="6A4F986A" w:rsidR="00674DEF" w:rsidRDefault="00674DEF" w:rsidP="00AA2AB7">
      <w:pPr>
        <w:rPr>
          <w:lang w:eastAsia="ja-JP"/>
        </w:rPr>
      </w:pPr>
      <w:r w:rsidRPr="00674DEF">
        <w:rPr>
          <w:lang w:eastAsia="ja-JP"/>
        </w:rPr>
        <w:t>As inputs on this topic,</w:t>
      </w:r>
      <w:r>
        <w:rPr>
          <w:lang w:eastAsia="ja-JP"/>
        </w:rPr>
        <w:t xml:space="preserve"> the following p-CRs are provided.</w:t>
      </w:r>
    </w:p>
    <w:p w14:paraId="50C680FF" w14:textId="48D44CC2" w:rsidR="00674DEF" w:rsidRPr="00674DEF" w:rsidRDefault="00674DEF" w:rsidP="00674DEF">
      <w:pPr>
        <w:pStyle w:val="af9"/>
        <w:numPr>
          <w:ilvl w:val="0"/>
          <w:numId w:val="13"/>
        </w:numPr>
        <w:rPr>
          <w:rFonts w:ascii="Times New Roman" w:hAnsi="Times New Roman"/>
          <w:sz w:val="20"/>
          <w:szCs w:val="20"/>
          <w:lang w:eastAsia="ja-JP"/>
        </w:rPr>
      </w:pPr>
      <w:r w:rsidRPr="00674DEF">
        <w:rPr>
          <w:rFonts w:ascii="Times New Roman" w:eastAsia="맑은 고딕" w:hAnsi="Times New Roman"/>
          <w:sz w:val="20"/>
          <w:szCs w:val="20"/>
          <w:lang w:eastAsia="ko-KR"/>
        </w:rPr>
        <w:t xml:space="preserve">S2-163369 : </w:t>
      </w:r>
      <w:r w:rsidRPr="00674DEF">
        <w:rPr>
          <w:rFonts w:ascii="Times New Roman" w:eastAsia="SimSun" w:hAnsi="Times New Roman"/>
          <w:sz w:val="20"/>
          <w:szCs w:val="20"/>
          <w:lang w:eastAsia="zh-CN"/>
        </w:rPr>
        <w:t>SM WT update proposal based on email discussion about SM WT#5</w:t>
      </w:r>
    </w:p>
    <w:p w14:paraId="15BD8715" w14:textId="602CFB1A" w:rsidR="00674DEF" w:rsidRPr="00674DEF" w:rsidRDefault="00674DEF" w:rsidP="00674DEF">
      <w:pPr>
        <w:pStyle w:val="af9"/>
        <w:numPr>
          <w:ilvl w:val="0"/>
          <w:numId w:val="13"/>
        </w:numPr>
        <w:rPr>
          <w:rFonts w:ascii="Times New Roman" w:hAnsi="Times New Roman"/>
          <w:sz w:val="20"/>
          <w:szCs w:val="20"/>
          <w:lang w:eastAsia="ja-JP"/>
        </w:rPr>
      </w:pPr>
      <w:r w:rsidRPr="00674DEF">
        <w:rPr>
          <w:rFonts w:ascii="Times New Roman" w:eastAsia="맑은 고딕" w:hAnsi="Times New Roman"/>
          <w:sz w:val="20"/>
          <w:szCs w:val="20"/>
          <w:lang w:eastAsia="ko-KR"/>
        </w:rPr>
        <w:t xml:space="preserve">S2-163370 : </w:t>
      </w:r>
      <w:r w:rsidRPr="00674DEF">
        <w:rPr>
          <w:rFonts w:ascii="Times New Roman" w:hAnsi="Times New Roman"/>
          <w:sz w:val="20"/>
          <w:szCs w:val="20"/>
        </w:rPr>
        <w:t>Solution - Session Management on the PDU session(s) via different accesses</w:t>
      </w:r>
    </w:p>
    <w:p w14:paraId="2C35C839" w14:textId="5EDAC59A" w:rsidR="00674DEF" w:rsidRPr="00674DEF" w:rsidRDefault="00674DEF" w:rsidP="00674DEF">
      <w:pPr>
        <w:pStyle w:val="af9"/>
        <w:numPr>
          <w:ilvl w:val="0"/>
          <w:numId w:val="13"/>
        </w:numPr>
        <w:rPr>
          <w:rFonts w:ascii="Times New Roman" w:hAnsi="Times New Roman"/>
          <w:sz w:val="20"/>
          <w:szCs w:val="20"/>
          <w:lang w:eastAsia="ja-JP"/>
        </w:rPr>
      </w:pPr>
      <w:r w:rsidRPr="00674DEF">
        <w:rPr>
          <w:rFonts w:ascii="Times New Roman" w:eastAsia="맑은 고딕" w:hAnsi="Times New Roman"/>
          <w:sz w:val="20"/>
          <w:szCs w:val="20"/>
          <w:lang w:eastAsia="ko-KR"/>
        </w:rPr>
        <w:t xml:space="preserve">S2-163371 : </w:t>
      </w:r>
      <w:r w:rsidRPr="00674DEF">
        <w:rPr>
          <w:rFonts w:ascii="Times New Roman" w:hAnsi="Times New Roman"/>
          <w:sz w:val="20"/>
          <w:szCs w:val="20"/>
        </w:rPr>
        <w:t xml:space="preserve">Proposal on </w:t>
      </w:r>
      <w:r w:rsidRPr="00674DEF">
        <w:rPr>
          <w:rFonts w:ascii="Times New Roman" w:eastAsia="SimSun" w:hAnsi="Times New Roman"/>
          <w:sz w:val="20"/>
          <w:szCs w:val="20"/>
          <w:lang w:eastAsia="zh-CN"/>
        </w:rPr>
        <w:t>SM interim agreements</w:t>
      </w:r>
    </w:p>
    <w:p w14:paraId="41DCCA8A" w14:textId="77777777" w:rsidR="00674DEF" w:rsidRPr="00674DEF" w:rsidRDefault="00674DEF" w:rsidP="00AA2AB7">
      <w:pPr>
        <w:rPr>
          <w:lang w:eastAsia="ja-JP"/>
        </w:rPr>
      </w:pPr>
    </w:p>
    <w:sectPr w:rsidR="00674DEF" w:rsidRPr="00674DEF" w:rsidSect="009364D2">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994D0" w14:textId="77777777" w:rsidR="00A71DA8" w:rsidRDefault="00A71DA8">
      <w:r>
        <w:separator/>
      </w:r>
    </w:p>
  </w:endnote>
  <w:endnote w:type="continuationSeparator" w:id="0">
    <w:p w14:paraId="59BAFF91" w14:textId="77777777" w:rsidR="00A71DA8" w:rsidRDefault="00A7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A36469">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893B6" w14:textId="77777777" w:rsidR="00A71DA8" w:rsidRDefault="00A71DA8">
      <w:r>
        <w:separator/>
      </w:r>
    </w:p>
  </w:footnote>
  <w:footnote w:type="continuationSeparator" w:id="0">
    <w:p w14:paraId="76BCCB09" w14:textId="77777777" w:rsidR="00A71DA8" w:rsidRDefault="00A71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2"/>
  </w:num>
  <w:num w:numId="4">
    <w:abstractNumId w:val="8"/>
  </w:num>
  <w:num w:numId="5">
    <w:abstractNumId w:val="3"/>
  </w:num>
  <w:num w:numId="6">
    <w:abstractNumId w:val="13"/>
  </w:num>
  <w:num w:numId="7">
    <w:abstractNumId w:val="10"/>
  </w:num>
  <w:num w:numId="8">
    <w:abstractNumId w:val="4"/>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0"/>
  </w:num>
  <w:num w:numId="15">
    <w:abstractNumId w:val="14"/>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E59"/>
    <w:rsid w:val="004A3547"/>
    <w:rsid w:val="004A4B68"/>
    <w:rsid w:val="004A54E1"/>
    <w:rsid w:val="004A79EB"/>
    <w:rsid w:val="004A7CFD"/>
    <w:rsid w:val="004B10DB"/>
    <w:rsid w:val="004B1DB1"/>
    <w:rsid w:val="004B2387"/>
    <w:rsid w:val="004B3910"/>
    <w:rsid w:val="004B4F42"/>
    <w:rsid w:val="004B5F16"/>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2D4E"/>
    <w:rsid w:val="005C3876"/>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06CA"/>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4CF"/>
    <w:rsid w:val="00B406EE"/>
    <w:rsid w:val="00B41A8A"/>
    <w:rsid w:val="00B427F1"/>
    <w:rsid w:val="00B43287"/>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EED"/>
    <w:rsid w:val="00D9164D"/>
    <w:rsid w:val="00D91D0D"/>
    <w:rsid w:val="00D91D86"/>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rsid w:val="009364D2"/>
    <w:pPr>
      <w:keepNext/>
      <w:keepLines/>
      <w:spacing w:before="60"/>
      <w:jc w:val="center"/>
    </w:pPr>
    <w:rPr>
      <w:rFonts w:ascii="Arial" w:hAnsi="Arial"/>
      <w:b/>
    </w:rPr>
  </w:style>
  <w:style w:type="paragraph" w:customStyle="1" w:styleId="NO">
    <w:name w:val="NO"/>
    <w:basedOn w:val="a"/>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FC389-5DAE-4763-838E-D024E1442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1283</Words>
  <Characters>7314</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35</cp:revision>
  <cp:lastPrinted>2006-02-09T01:55:00Z</cp:lastPrinted>
  <dcterms:created xsi:type="dcterms:W3CDTF">2016-06-24T13:46:00Z</dcterms:created>
  <dcterms:modified xsi:type="dcterms:W3CDTF">2016-07-05T02:27:00Z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